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3FC" w:rsidRDefault="000373FC" w:rsidP="00EC0D5D">
      <w:pPr>
        <w:rPr>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ine 2" o:spid="_x0000_s1026" type="#_x0000_t75" alt="Sigla REMAR" style="position:absolute;margin-left:0;margin-top:0;width:109.5pt;height:96pt;z-index:251658240;visibility:visible;mso-position-horizontal:left;mso-position-vertical:top">
            <v:imagedata r:id="rId7" o:title=""/>
            <w10:wrap type="square"/>
          </v:shape>
        </w:pict>
      </w:r>
      <w:r>
        <w:rPr>
          <w:sz w:val="28"/>
          <w:szCs w:val="28"/>
        </w:rPr>
        <w:br w:type="textWrapping" w:clear="all"/>
      </w:r>
    </w:p>
    <w:p w:rsidR="000373FC" w:rsidRPr="00CE7F97" w:rsidRDefault="000373FC" w:rsidP="000C19F6">
      <w:pPr>
        <w:jc w:val="center"/>
        <w:rPr>
          <w:b/>
          <w:bCs/>
          <w:sz w:val="52"/>
          <w:szCs w:val="52"/>
        </w:rPr>
      </w:pPr>
      <w:r w:rsidRPr="00CE7F97">
        <w:rPr>
          <w:b/>
          <w:sz w:val="52"/>
          <w:szCs w:val="52"/>
        </w:rPr>
        <w:t>R</w:t>
      </w:r>
      <w:r w:rsidRPr="00CE7F97">
        <w:rPr>
          <w:b/>
          <w:bCs/>
          <w:sz w:val="52"/>
          <w:szCs w:val="52"/>
        </w:rPr>
        <w:t>APORT ANUAL</w:t>
      </w:r>
    </w:p>
    <w:p w:rsidR="000373FC" w:rsidRPr="00D43950" w:rsidRDefault="000373FC" w:rsidP="000C19F6">
      <w:pPr>
        <w:jc w:val="center"/>
        <w:rPr>
          <w:bCs/>
          <w:iCs/>
          <w:sz w:val="32"/>
          <w:szCs w:val="32"/>
        </w:rPr>
      </w:pPr>
      <w:r>
        <w:rPr>
          <w:bCs/>
          <w:iCs/>
          <w:sz w:val="32"/>
          <w:szCs w:val="32"/>
        </w:rPr>
        <w:t>Conform Regulamentului CNVM NR 1/2006</w:t>
      </w:r>
    </w:p>
    <w:p w:rsidR="000373FC" w:rsidRDefault="000373FC" w:rsidP="000C19F6">
      <w:pPr>
        <w:jc w:val="center"/>
        <w:rPr>
          <w:b/>
          <w:bCs/>
          <w:iCs/>
          <w:sz w:val="28"/>
          <w:szCs w:val="28"/>
        </w:rPr>
      </w:pPr>
      <w:r>
        <w:rPr>
          <w:b/>
          <w:bCs/>
          <w:iCs/>
          <w:sz w:val="28"/>
          <w:szCs w:val="28"/>
        </w:rPr>
        <w:t>ANEXA 32, PENTRU EXERCITIUL FINACIAR 2010</w:t>
      </w:r>
    </w:p>
    <w:p w:rsidR="000373FC" w:rsidRPr="00F54EC4" w:rsidRDefault="000373FC" w:rsidP="000C19F6">
      <w:pPr>
        <w:rPr>
          <w:bCs/>
          <w:iCs/>
          <w:sz w:val="28"/>
          <w:szCs w:val="28"/>
        </w:rPr>
      </w:pPr>
      <w:r w:rsidRPr="00F54EC4">
        <w:rPr>
          <w:b/>
          <w:bCs/>
          <w:iCs/>
          <w:sz w:val="28"/>
          <w:szCs w:val="28"/>
        </w:rPr>
        <w:t>Data Raportului</w:t>
      </w:r>
      <w:r w:rsidRPr="00F54EC4">
        <w:rPr>
          <w:bCs/>
          <w:iCs/>
          <w:sz w:val="28"/>
          <w:szCs w:val="28"/>
        </w:rPr>
        <w:t xml:space="preserve"> </w:t>
      </w:r>
      <w:r>
        <w:rPr>
          <w:bCs/>
          <w:iCs/>
          <w:sz w:val="28"/>
          <w:szCs w:val="28"/>
        </w:rPr>
        <w:t xml:space="preserve"> 15.03.2010</w:t>
      </w:r>
    </w:p>
    <w:p w:rsidR="000373FC" w:rsidRDefault="000373FC" w:rsidP="000C19F6">
      <w:pPr>
        <w:rPr>
          <w:b/>
          <w:bCs/>
          <w:sz w:val="28"/>
          <w:szCs w:val="28"/>
        </w:rPr>
      </w:pPr>
    </w:p>
    <w:p w:rsidR="000373FC" w:rsidRPr="00EC0D5D" w:rsidRDefault="000373FC" w:rsidP="000C19F6">
      <w:pPr>
        <w:rPr>
          <w:b/>
          <w:bCs/>
          <w:i/>
          <w:iCs/>
          <w:sz w:val="36"/>
          <w:szCs w:val="36"/>
        </w:rPr>
      </w:pPr>
      <w:r w:rsidRPr="00F54EC4">
        <w:rPr>
          <w:b/>
          <w:bCs/>
          <w:sz w:val="28"/>
          <w:szCs w:val="28"/>
        </w:rPr>
        <w:t>Denumirea societăţii comerciale</w:t>
      </w:r>
      <w:r w:rsidRPr="00EC0D5D">
        <w:rPr>
          <w:sz w:val="36"/>
          <w:szCs w:val="36"/>
        </w:rPr>
        <w:t xml:space="preserve">: </w:t>
      </w:r>
      <w:r w:rsidRPr="00EC0D5D">
        <w:rPr>
          <w:b/>
          <w:bCs/>
          <w:i/>
          <w:iCs/>
          <w:sz w:val="36"/>
          <w:szCs w:val="36"/>
        </w:rPr>
        <w:t>S.C. REMAR S.A</w:t>
      </w:r>
    </w:p>
    <w:p w:rsidR="000373FC" w:rsidRDefault="000373FC" w:rsidP="000C19F6">
      <w:pPr>
        <w:rPr>
          <w:b/>
          <w:bCs/>
          <w:sz w:val="28"/>
          <w:szCs w:val="28"/>
        </w:rPr>
      </w:pPr>
    </w:p>
    <w:p w:rsidR="000373FC" w:rsidRPr="00EC0D5D" w:rsidRDefault="000373FC" w:rsidP="000C19F6">
      <w:pPr>
        <w:rPr>
          <w:i/>
          <w:sz w:val="28"/>
          <w:szCs w:val="28"/>
        </w:rPr>
      </w:pPr>
      <w:r w:rsidRPr="00F54EC4">
        <w:rPr>
          <w:b/>
          <w:bCs/>
          <w:sz w:val="28"/>
          <w:szCs w:val="28"/>
        </w:rPr>
        <w:t xml:space="preserve">Sediul social </w:t>
      </w:r>
      <w:r w:rsidRPr="00335292">
        <w:rPr>
          <w:b/>
          <w:bCs/>
          <w:i/>
          <w:sz w:val="28"/>
          <w:szCs w:val="28"/>
        </w:rPr>
        <w:t>:</w:t>
      </w:r>
      <w:r w:rsidRPr="00335292">
        <w:rPr>
          <w:i/>
          <w:sz w:val="28"/>
          <w:szCs w:val="28"/>
        </w:rPr>
        <w:t xml:space="preserve"> </w:t>
      </w:r>
      <w:r w:rsidRPr="00EC0D5D">
        <w:rPr>
          <w:i/>
          <w:sz w:val="28"/>
          <w:szCs w:val="28"/>
        </w:rPr>
        <w:t>localitatea: PAŞCANI, judeţul Iaşi, s</w:t>
      </w:r>
      <w:r w:rsidRPr="00EC0D5D">
        <w:rPr>
          <w:bCs/>
          <w:i/>
          <w:sz w:val="28"/>
          <w:szCs w:val="28"/>
        </w:rPr>
        <w:t>trada</w:t>
      </w:r>
      <w:r w:rsidRPr="00EC0D5D">
        <w:rPr>
          <w:b/>
          <w:bCs/>
          <w:i/>
          <w:sz w:val="28"/>
          <w:szCs w:val="28"/>
        </w:rPr>
        <w:t>:</w:t>
      </w:r>
      <w:r w:rsidRPr="00EC0D5D">
        <w:rPr>
          <w:i/>
          <w:sz w:val="28"/>
          <w:szCs w:val="28"/>
        </w:rPr>
        <w:t xml:space="preserve"> GĂRII, NR: 18;</w:t>
      </w:r>
      <w:r w:rsidRPr="00EC0D5D">
        <w:rPr>
          <w:bCs/>
          <w:i/>
          <w:sz w:val="28"/>
          <w:szCs w:val="28"/>
        </w:rPr>
        <w:t>Cod poştal</w:t>
      </w:r>
      <w:r w:rsidRPr="00EC0D5D">
        <w:rPr>
          <w:b/>
          <w:bCs/>
          <w:i/>
          <w:sz w:val="28"/>
          <w:szCs w:val="28"/>
        </w:rPr>
        <w:t xml:space="preserve">: </w:t>
      </w:r>
      <w:r w:rsidRPr="00EC0D5D">
        <w:rPr>
          <w:i/>
          <w:sz w:val="28"/>
          <w:szCs w:val="28"/>
        </w:rPr>
        <w:t xml:space="preserve">705200; </w:t>
      </w:r>
    </w:p>
    <w:p w:rsidR="000373FC" w:rsidRPr="00F54EC4" w:rsidRDefault="000373FC" w:rsidP="000C19F6">
      <w:pPr>
        <w:rPr>
          <w:sz w:val="28"/>
          <w:szCs w:val="28"/>
        </w:rPr>
      </w:pPr>
      <w:r w:rsidRPr="00F54EC4">
        <w:rPr>
          <w:b/>
          <w:bCs/>
          <w:sz w:val="28"/>
          <w:szCs w:val="28"/>
        </w:rPr>
        <w:t>Telefon/Fax:</w:t>
      </w:r>
      <w:r w:rsidRPr="00F54EC4">
        <w:rPr>
          <w:sz w:val="28"/>
          <w:szCs w:val="28"/>
        </w:rPr>
        <w:t xml:space="preserve"> (</w:t>
      </w:r>
      <w:r w:rsidRPr="00335292">
        <w:rPr>
          <w:i/>
          <w:sz w:val="28"/>
          <w:szCs w:val="28"/>
        </w:rPr>
        <w:t>0232)718300 / 765140</w:t>
      </w:r>
      <w:r w:rsidRPr="00F54EC4">
        <w:rPr>
          <w:sz w:val="28"/>
          <w:szCs w:val="28"/>
        </w:rPr>
        <w:t>.</w:t>
      </w:r>
    </w:p>
    <w:p w:rsidR="000373FC" w:rsidRPr="00F54EC4" w:rsidRDefault="000373FC" w:rsidP="000C19F6">
      <w:pPr>
        <w:rPr>
          <w:sz w:val="28"/>
          <w:szCs w:val="28"/>
        </w:rPr>
      </w:pPr>
      <w:r w:rsidRPr="00F54EC4">
        <w:rPr>
          <w:b/>
          <w:bCs/>
          <w:sz w:val="28"/>
          <w:szCs w:val="28"/>
        </w:rPr>
        <w:t xml:space="preserve">Cod unic de înregistrare: </w:t>
      </w:r>
      <w:r w:rsidRPr="00335292">
        <w:rPr>
          <w:b/>
          <w:i/>
          <w:sz w:val="28"/>
          <w:szCs w:val="28"/>
        </w:rPr>
        <w:t>1996928  atribut fiscal: RO</w:t>
      </w:r>
      <w:r w:rsidRPr="00F54EC4">
        <w:rPr>
          <w:sz w:val="28"/>
          <w:szCs w:val="28"/>
        </w:rPr>
        <w:t xml:space="preserve"> </w:t>
      </w:r>
    </w:p>
    <w:p w:rsidR="000373FC" w:rsidRPr="00F54EC4" w:rsidRDefault="000373FC" w:rsidP="000C19F6">
      <w:pPr>
        <w:rPr>
          <w:sz w:val="28"/>
          <w:szCs w:val="28"/>
        </w:rPr>
      </w:pPr>
      <w:r w:rsidRPr="00F54EC4">
        <w:rPr>
          <w:b/>
          <w:bCs/>
          <w:sz w:val="28"/>
          <w:szCs w:val="28"/>
        </w:rPr>
        <w:t xml:space="preserve">Nr. de înregistrare la Registrul Comerţului: </w:t>
      </w:r>
      <w:r w:rsidRPr="00335292">
        <w:rPr>
          <w:i/>
          <w:sz w:val="28"/>
          <w:szCs w:val="28"/>
        </w:rPr>
        <w:t>J 22/532/1992</w:t>
      </w:r>
      <w:r w:rsidRPr="00F54EC4">
        <w:rPr>
          <w:sz w:val="28"/>
          <w:szCs w:val="28"/>
        </w:rPr>
        <w:t>.</w:t>
      </w:r>
    </w:p>
    <w:p w:rsidR="000373FC" w:rsidRPr="00335292" w:rsidRDefault="000373FC" w:rsidP="000C19F6">
      <w:pPr>
        <w:rPr>
          <w:i/>
          <w:sz w:val="28"/>
          <w:szCs w:val="28"/>
        </w:rPr>
      </w:pPr>
      <w:r w:rsidRPr="00F54EC4">
        <w:rPr>
          <w:b/>
          <w:bCs/>
          <w:sz w:val="28"/>
          <w:szCs w:val="28"/>
        </w:rPr>
        <w:t xml:space="preserve">Codul CAEN: </w:t>
      </w:r>
      <w:r w:rsidRPr="00335292">
        <w:rPr>
          <w:i/>
          <w:sz w:val="28"/>
          <w:szCs w:val="28"/>
        </w:rPr>
        <w:t>30</w:t>
      </w:r>
      <w:r>
        <w:rPr>
          <w:i/>
          <w:sz w:val="28"/>
          <w:szCs w:val="28"/>
        </w:rPr>
        <w:t>20 CONSTRUCTII SI REPARATII  MATERIAL RULANT</w:t>
      </w:r>
    </w:p>
    <w:p w:rsidR="000373FC" w:rsidRDefault="000373FC" w:rsidP="000C19F6">
      <w:pPr>
        <w:rPr>
          <w:sz w:val="28"/>
          <w:szCs w:val="28"/>
        </w:rPr>
      </w:pPr>
      <w:r w:rsidRPr="00F54EC4">
        <w:rPr>
          <w:b/>
          <w:bCs/>
          <w:sz w:val="28"/>
          <w:szCs w:val="28"/>
        </w:rPr>
        <w:t>Capital social</w:t>
      </w:r>
      <w:r>
        <w:rPr>
          <w:b/>
          <w:bCs/>
          <w:sz w:val="28"/>
          <w:szCs w:val="28"/>
        </w:rPr>
        <w:t xml:space="preserve"> subscris si varsat </w:t>
      </w:r>
      <w:r w:rsidRPr="00F54EC4">
        <w:rPr>
          <w:b/>
          <w:bCs/>
          <w:sz w:val="28"/>
          <w:szCs w:val="28"/>
        </w:rPr>
        <w:t xml:space="preserve">: </w:t>
      </w:r>
      <w:r w:rsidRPr="00335292">
        <w:rPr>
          <w:b/>
          <w:bCs/>
          <w:i/>
          <w:sz w:val="28"/>
          <w:szCs w:val="28"/>
        </w:rPr>
        <w:t>2</w:t>
      </w:r>
      <w:r>
        <w:rPr>
          <w:b/>
          <w:bCs/>
          <w:i/>
          <w:sz w:val="28"/>
          <w:szCs w:val="28"/>
        </w:rPr>
        <w:t>8.926.250</w:t>
      </w:r>
      <w:r w:rsidRPr="00335292">
        <w:rPr>
          <w:b/>
          <w:bCs/>
          <w:i/>
          <w:sz w:val="28"/>
          <w:szCs w:val="28"/>
        </w:rPr>
        <w:t xml:space="preserve"> </w:t>
      </w:r>
      <w:r w:rsidRPr="00335292">
        <w:rPr>
          <w:i/>
          <w:sz w:val="28"/>
          <w:szCs w:val="28"/>
        </w:rPr>
        <w:t>RON</w:t>
      </w:r>
      <w:r w:rsidRPr="00F54EC4">
        <w:rPr>
          <w:sz w:val="28"/>
          <w:szCs w:val="28"/>
        </w:rPr>
        <w:t xml:space="preserve"> , </w:t>
      </w:r>
    </w:p>
    <w:p w:rsidR="000373FC" w:rsidRPr="00F54EC4" w:rsidRDefault="000373FC" w:rsidP="000C19F6">
      <w:pPr>
        <w:rPr>
          <w:sz w:val="28"/>
          <w:szCs w:val="28"/>
        </w:rPr>
      </w:pPr>
      <w:r w:rsidRPr="00F54EC4">
        <w:rPr>
          <w:b/>
          <w:bCs/>
          <w:sz w:val="28"/>
          <w:szCs w:val="28"/>
        </w:rPr>
        <w:t>Piaţa reglementată pe care se tranzacţio</w:t>
      </w:r>
      <w:r>
        <w:rPr>
          <w:b/>
          <w:bCs/>
          <w:sz w:val="28"/>
          <w:szCs w:val="28"/>
        </w:rPr>
        <w:t xml:space="preserve">nează valorile mobiliare </w:t>
      </w:r>
      <w:r w:rsidRPr="00F54EC4">
        <w:rPr>
          <w:b/>
          <w:bCs/>
          <w:sz w:val="28"/>
          <w:szCs w:val="28"/>
        </w:rPr>
        <w:t>emise</w:t>
      </w:r>
      <w:r w:rsidRPr="00335292">
        <w:rPr>
          <w:bCs/>
          <w:sz w:val="28"/>
          <w:szCs w:val="28"/>
        </w:rPr>
        <w:t>R</w:t>
      </w:r>
      <w:r w:rsidRPr="00335292">
        <w:rPr>
          <w:sz w:val="28"/>
          <w:szCs w:val="28"/>
        </w:rPr>
        <w:t>ASDAQ</w:t>
      </w:r>
    </w:p>
    <w:p w:rsidR="000373FC" w:rsidRPr="00F54EC4" w:rsidRDefault="000373FC" w:rsidP="000C19F6">
      <w:pPr>
        <w:rPr>
          <w:sz w:val="28"/>
          <w:szCs w:val="28"/>
        </w:rPr>
      </w:pPr>
      <w:r w:rsidRPr="00F54EC4">
        <w:rPr>
          <w:b/>
          <w:bCs/>
          <w:sz w:val="28"/>
          <w:szCs w:val="28"/>
        </w:rPr>
        <w:t xml:space="preserve">Principalele caracteristici ale valorilor mobiliare emise de societate: </w:t>
      </w:r>
      <w:r w:rsidRPr="00F54EC4">
        <w:rPr>
          <w:sz w:val="28"/>
          <w:szCs w:val="28"/>
        </w:rPr>
        <w:t xml:space="preserve">societate pe acţiuni, cu un număr de </w:t>
      </w:r>
      <w:r>
        <w:rPr>
          <w:sz w:val="28"/>
          <w:szCs w:val="28"/>
        </w:rPr>
        <w:t>11.570.500</w:t>
      </w:r>
      <w:r w:rsidRPr="00F54EC4">
        <w:rPr>
          <w:sz w:val="28"/>
          <w:szCs w:val="28"/>
        </w:rPr>
        <w:t xml:space="preserve"> acţiuni, la valoarea nominală de 2,5 lei / acţiune.</w:t>
      </w:r>
    </w:p>
    <w:p w:rsidR="000373FC" w:rsidRDefault="000373FC" w:rsidP="000C19F6">
      <w:pPr>
        <w:pStyle w:val="BodyText2"/>
        <w:ind w:left="510"/>
        <w:rPr>
          <w:b/>
          <w:bCs/>
          <w:szCs w:val="28"/>
          <w:u w:val="single"/>
        </w:rPr>
      </w:pPr>
    </w:p>
    <w:p w:rsidR="000373FC" w:rsidRPr="00EC0D5D" w:rsidRDefault="000373FC" w:rsidP="00F8443F">
      <w:pPr>
        <w:pStyle w:val="BodyText2"/>
        <w:rPr>
          <w:b/>
          <w:bCs/>
          <w:sz w:val="36"/>
          <w:szCs w:val="36"/>
          <w:u w:val="single"/>
        </w:rPr>
      </w:pPr>
      <w:r w:rsidRPr="00EC0D5D">
        <w:rPr>
          <w:b/>
          <w:bCs/>
          <w:sz w:val="36"/>
          <w:szCs w:val="36"/>
          <w:u w:val="single"/>
        </w:rPr>
        <w:t>1 ACTIVITATEA SOCIETATII COMERCIALE</w:t>
      </w:r>
    </w:p>
    <w:p w:rsidR="000373FC" w:rsidRDefault="000373FC" w:rsidP="00F8443F">
      <w:pPr>
        <w:pStyle w:val="BodyText2"/>
        <w:rPr>
          <w:b/>
          <w:bCs/>
          <w:szCs w:val="28"/>
        </w:rPr>
      </w:pPr>
      <w:r>
        <w:rPr>
          <w:b/>
          <w:bCs/>
          <w:szCs w:val="28"/>
        </w:rPr>
        <w:t>1.1</w:t>
      </w:r>
    </w:p>
    <w:p w:rsidR="000373FC" w:rsidRDefault="000373FC" w:rsidP="00F8443F">
      <w:pPr>
        <w:pStyle w:val="BodyText2"/>
        <w:rPr>
          <w:b/>
          <w:bCs/>
          <w:szCs w:val="28"/>
        </w:rPr>
      </w:pPr>
    </w:p>
    <w:p w:rsidR="000373FC" w:rsidRPr="00EC0D5D" w:rsidRDefault="000373FC" w:rsidP="00F8443F">
      <w:pPr>
        <w:pStyle w:val="BodyText2"/>
        <w:rPr>
          <w:b/>
          <w:bCs/>
          <w:i/>
          <w:szCs w:val="28"/>
        </w:rPr>
      </w:pPr>
      <w:r w:rsidRPr="00EC0D5D">
        <w:rPr>
          <w:b/>
          <w:bCs/>
          <w:i/>
          <w:szCs w:val="28"/>
        </w:rPr>
        <w:t>a) Descrierea activitatii de baza a</w:t>
      </w:r>
      <w:r>
        <w:rPr>
          <w:b/>
          <w:bCs/>
          <w:i/>
          <w:szCs w:val="28"/>
        </w:rPr>
        <w:t xml:space="preserve"> companiei</w:t>
      </w:r>
    </w:p>
    <w:p w:rsidR="000373FC" w:rsidRPr="00B14F74" w:rsidRDefault="000373FC" w:rsidP="00F8443F">
      <w:pPr>
        <w:pStyle w:val="CommentText"/>
        <w:tabs>
          <w:tab w:val="center" w:pos="2268"/>
          <w:tab w:val="center" w:pos="7371"/>
        </w:tabs>
        <w:rPr>
          <w:bCs/>
          <w:iCs/>
          <w:sz w:val="28"/>
          <w:szCs w:val="28"/>
        </w:rPr>
      </w:pPr>
      <w:r w:rsidRPr="00B14F74">
        <w:rPr>
          <w:bCs/>
          <w:sz w:val="28"/>
          <w:szCs w:val="28"/>
        </w:rPr>
        <w:t xml:space="preserve">SC REMAR S.A </w:t>
      </w:r>
      <w:r w:rsidRPr="00B14F74">
        <w:rPr>
          <w:bCs/>
          <w:iCs/>
          <w:sz w:val="28"/>
          <w:szCs w:val="28"/>
        </w:rPr>
        <w:t>este unul dintre cei mai important reparatori si producatori de material rulant din Romania avind o traditie de peste 135 de ani in domeniul repararii materialului rulant ,bucurindu- se de o foarte buna reputatie si recunoastere printre clienti .</w:t>
      </w:r>
    </w:p>
    <w:p w:rsidR="000373FC" w:rsidRPr="00B14F74" w:rsidRDefault="000373FC" w:rsidP="00F8443F">
      <w:pPr>
        <w:pStyle w:val="CommentText"/>
        <w:tabs>
          <w:tab w:val="center" w:pos="2268"/>
          <w:tab w:val="center" w:pos="7371"/>
        </w:tabs>
        <w:rPr>
          <w:bCs/>
          <w:iCs/>
          <w:sz w:val="28"/>
          <w:szCs w:val="28"/>
        </w:rPr>
      </w:pPr>
      <w:r w:rsidRPr="00B14F74">
        <w:rPr>
          <w:bCs/>
          <w:iCs/>
          <w:sz w:val="28"/>
          <w:szCs w:val="28"/>
        </w:rPr>
        <w:t>Remar repara  toata gama de vagoane calatori si marfa  si produce piese de schimb pentru vagoane marfa. A</w:t>
      </w:r>
      <w:r>
        <w:rPr>
          <w:bCs/>
          <w:iCs/>
          <w:sz w:val="28"/>
          <w:szCs w:val="28"/>
        </w:rPr>
        <w:t>ctivitatea REMAR S.A  este orientata catre mentinerea unui nivel inalt de fidelizare a clientilor prin asigurarea unor servicii oportune si prin dezvoltarea de noi produse .</w:t>
      </w:r>
    </w:p>
    <w:p w:rsidR="000373FC" w:rsidRPr="00B14F74" w:rsidRDefault="000373FC" w:rsidP="00F8443F">
      <w:pPr>
        <w:pStyle w:val="CommentText"/>
        <w:tabs>
          <w:tab w:val="center" w:pos="2268"/>
          <w:tab w:val="center" w:pos="7371"/>
        </w:tabs>
        <w:rPr>
          <w:bCs/>
          <w:iCs/>
          <w:sz w:val="28"/>
          <w:szCs w:val="28"/>
        </w:rPr>
      </w:pPr>
      <w:r w:rsidRPr="00B14F74">
        <w:rPr>
          <w:bCs/>
          <w:iCs/>
          <w:sz w:val="28"/>
          <w:szCs w:val="28"/>
        </w:rPr>
        <w:t>Obiectivul Remar este,, TRADITIE CALITATE FLEXIBILITATE’.’</w:t>
      </w:r>
    </w:p>
    <w:p w:rsidR="000373FC" w:rsidRDefault="000373FC" w:rsidP="00F8443F">
      <w:pPr>
        <w:pStyle w:val="CommentText"/>
        <w:tabs>
          <w:tab w:val="center" w:pos="2268"/>
          <w:tab w:val="center" w:pos="7371"/>
        </w:tabs>
        <w:rPr>
          <w:bCs/>
          <w:iCs/>
          <w:sz w:val="28"/>
          <w:szCs w:val="28"/>
        </w:rPr>
      </w:pPr>
      <w:r w:rsidRPr="00B14F74">
        <w:rPr>
          <w:bCs/>
          <w:iCs/>
          <w:sz w:val="28"/>
          <w:szCs w:val="28"/>
        </w:rPr>
        <w:t>Livrarea la timp si calitatea constanta a produselor si serviciilor oferite de REMAR completeaza cerintele clientilor sai.</w:t>
      </w:r>
    </w:p>
    <w:p w:rsidR="000373FC" w:rsidRDefault="000373FC" w:rsidP="00B14F74">
      <w:pPr>
        <w:pStyle w:val="CommentText"/>
        <w:tabs>
          <w:tab w:val="center" w:pos="2268"/>
          <w:tab w:val="center" w:pos="7371"/>
        </w:tabs>
        <w:rPr>
          <w:b/>
          <w:bCs/>
          <w:iCs/>
          <w:sz w:val="28"/>
          <w:szCs w:val="28"/>
        </w:rPr>
      </w:pPr>
    </w:p>
    <w:p w:rsidR="000373FC" w:rsidRPr="00EC0D5D" w:rsidRDefault="000373FC" w:rsidP="00B14F74">
      <w:pPr>
        <w:pStyle w:val="CommentText"/>
        <w:tabs>
          <w:tab w:val="center" w:pos="2268"/>
          <w:tab w:val="center" w:pos="7371"/>
        </w:tabs>
        <w:rPr>
          <w:b/>
          <w:bCs/>
          <w:i/>
          <w:iCs/>
          <w:sz w:val="28"/>
          <w:szCs w:val="28"/>
        </w:rPr>
      </w:pPr>
      <w:r w:rsidRPr="00EC0D5D">
        <w:rPr>
          <w:b/>
          <w:bCs/>
          <w:i/>
          <w:iCs/>
          <w:sz w:val="28"/>
          <w:szCs w:val="28"/>
        </w:rPr>
        <w:t>b) Data infiintarii companiei</w:t>
      </w:r>
    </w:p>
    <w:p w:rsidR="000373FC" w:rsidRDefault="000373FC" w:rsidP="00B14F74">
      <w:pPr>
        <w:pStyle w:val="CommentText"/>
        <w:tabs>
          <w:tab w:val="center" w:pos="2268"/>
          <w:tab w:val="center" w:pos="7371"/>
        </w:tabs>
        <w:rPr>
          <w:bCs/>
          <w:iCs/>
          <w:sz w:val="28"/>
          <w:szCs w:val="28"/>
        </w:rPr>
      </w:pPr>
      <w:r>
        <w:rPr>
          <w:bCs/>
          <w:iCs/>
          <w:sz w:val="28"/>
          <w:szCs w:val="28"/>
        </w:rPr>
        <w:t xml:space="preserve">   Atelierele CFR PASCANI s-au infiintat  in anul 1869, prin reorganizarea fostelor </w:t>
      </w:r>
    </w:p>
    <w:p w:rsidR="000373FC" w:rsidRDefault="000373FC" w:rsidP="00B14F74">
      <w:pPr>
        <w:pStyle w:val="CommentText"/>
        <w:tabs>
          <w:tab w:val="center" w:pos="2268"/>
          <w:tab w:val="center" w:pos="7371"/>
        </w:tabs>
        <w:rPr>
          <w:bCs/>
          <w:iCs/>
          <w:sz w:val="28"/>
          <w:szCs w:val="28"/>
        </w:rPr>
      </w:pPr>
      <w:r>
        <w:rPr>
          <w:bCs/>
          <w:iCs/>
          <w:sz w:val="28"/>
          <w:szCs w:val="28"/>
        </w:rPr>
        <w:t>ATELIERE ale Cailor Ferate  Romane . S.C REMAR S.A a luat fiinta ca urmare a Hotaririi de Guvern nr 691/04.10.1991 ca  societate cu capital de stat. In octombrie 2004 S.C REMAR S.A s-a privatizat , pachetul majoritar de actiuni fiind detinut de Grupul Feroviar Roman  .</w:t>
      </w:r>
    </w:p>
    <w:p w:rsidR="000373FC" w:rsidRDefault="000373FC" w:rsidP="00B14F74">
      <w:pPr>
        <w:pStyle w:val="CommentText"/>
        <w:tabs>
          <w:tab w:val="center" w:pos="2268"/>
          <w:tab w:val="center" w:pos="7371"/>
        </w:tabs>
        <w:rPr>
          <w:b/>
          <w:bCs/>
          <w:iCs/>
          <w:sz w:val="28"/>
          <w:szCs w:val="28"/>
        </w:rPr>
      </w:pPr>
    </w:p>
    <w:p w:rsidR="000373FC" w:rsidRPr="00EC0D5D" w:rsidRDefault="000373FC" w:rsidP="00B14F74">
      <w:pPr>
        <w:pStyle w:val="CommentText"/>
        <w:tabs>
          <w:tab w:val="center" w:pos="2268"/>
          <w:tab w:val="center" w:pos="7371"/>
        </w:tabs>
        <w:rPr>
          <w:b/>
          <w:bCs/>
          <w:i/>
          <w:iCs/>
          <w:sz w:val="28"/>
          <w:szCs w:val="28"/>
        </w:rPr>
      </w:pPr>
      <w:r w:rsidRPr="00F76F24">
        <w:rPr>
          <w:b/>
          <w:bCs/>
          <w:iCs/>
          <w:sz w:val="28"/>
          <w:szCs w:val="28"/>
        </w:rPr>
        <w:t>c)</w:t>
      </w:r>
      <w:r w:rsidRPr="00EC0D5D">
        <w:rPr>
          <w:b/>
          <w:bCs/>
          <w:i/>
          <w:iCs/>
          <w:sz w:val="28"/>
          <w:szCs w:val="28"/>
        </w:rPr>
        <w:t>Fuziuni sau reorganizari semnificative a societatii comerciale , ale filialelor sale sau ale societatilor controlate , in timpul exercitiului financiar.</w:t>
      </w:r>
    </w:p>
    <w:p w:rsidR="000373FC" w:rsidRDefault="000373FC" w:rsidP="00B14F74">
      <w:pPr>
        <w:pStyle w:val="CommentText"/>
        <w:tabs>
          <w:tab w:val="center" w:pos="2268"/>
          <w:tab w:val="center" w:pos="7371"/>
        </w:tabs>
        <w:rPr>
          <w:bCs/>
          <w:iCs/>
          <w:sz w:val="28"/>
          <w:szCs w:val="28"/>
        </w:rPr>
      </w:pPr>
      <w:r>
        <w:rPr>
          <w:bCs/>
          <w:iCs/>
          <w:sz w:val="28"/>
          <w:szCs w:val="28"/>
        </w:rPr>
        <w:t xml:space="preserve">Nu este cazul </w:t>
      </w:r>
    </w:p>
    <w:p w:rsidR="000373FC" w:rsidRDefault="000373FC" w:rsidP="00B14F74">
      <w:pPr>
        <w:pStyle w:val="CommentText"/>
        <w:tabs>
          <w:tab w:val="center" w:pos="2268"/>
          <w:tab w:val="center" w:pos="7371"/>
        </w:tabs>
        <w:rPr>
          <w:bCs/>
          <w:iCs/>
          <w:sz w:val="28"/>
          <w:szCs w:val="28"/>
        </w:rPr>
      </w:pPr>
    </w:p>
    <w:p w:rsidR="000373FC" w:rsidRDefault="000373FC" w:rsidP="00B14F74">
      <w:pPr>
        <w:pStyle w:val="CommentText"/>
        <w:tabs>
          <w:tab w:val="center" w:pos="2268"/>
          <w:tab w:val="center" w:pos="7371"/>
        </w:tabs>
        <w:rPr>
          <w:bCs/>
          <w:iCs/>
          <w:sz w:val="28"/>
          <w:szCs w:val="28"/>
        </w:rPr>
      </w:pPr>
    </w:p>
    <w:p w:rsidR="000373FC" w:rsidRDefault="000373FC" w:rsidP="00B14F74">
      <w:pPr>
        <w:pStyle w:val="CommentText"/>
        <w:tabs>
          <w:tab w:val="center" w:pos="2268"/>
          <w:tab w:val="center" w:pos="7371"/>
        </w:tabs>
        <w:rPr>
          <w:bCs/>
          <w:iCs/>
          <w:sz w:val="28"/>
          <w:szCs w:val="28"/>
        </w:rPr>
      </w:pPr>
    </w:p>
    <w:p w:rsidR="000373FC" w:rsidRPr="00B14F74" w:rsidRDefault="000373FC" w:rsidP="00B14F74">
      <w:pPr>
        <w:pStyle w:val="CommentText"/>
        <w:tabs>
          <w:tab w:val="center" w:pos="2268"/>
          <w:tab w:val="center" w:pos="7371"/>
        </w:tabs>
        <w:rPr>
          <w:bCs/>
          <w:iCs/>
          <w:sz w:val="28"/>
          <w:szCs w:val="28"/>
        </w:rPr>
      </w:pPr>
    </w:p>
    <w:p w:rsidR="000373FC" w:rsidRDefault="000373FC" w:rsidP="00F76F24">
      <w:pPr>
        <w:pStyle w:val="CommentText"/>
        <w:numPr>
          <w:ilvl w:val="2"/>
          <w:numId w:val="2"/>
        </w:numPr>
        <w:tabs>
          <w:tab w:val="center" w:pos="2268"/>
          <w:tab w:val="center" w:pos="7371"/>
        </w:tabs>
        <w:rPr>
          <w:b/>
          <w:bCs/>
          <w:i/>
          <w:iCs/>
          <w:sz w:val="28"/>
          <w:szCs w:val="28"/>
        </w:rPr>
      </w:pPr>
      <w:r w:rsidRPr="00EC0D5D">
        <w:rPr>
          <w:b/>
          <w:bCs/>
          <w:i/>
          <w:iCs/>
          <w:sz w:val="28"/>
          <w:szCs w:val="28"/>
        </w:rPr>
        <w:t>Elemente de evaluare generala</w:t>
      </w:r>
    </w:p>
    <w:p w:rsidR="000373FC" w:rsidRPr="00EC0D5D" w:rsidRDefault="000373FC" w:rsidP="00EC0D5D">
      <w:pPr>
        <w:pStyle w:val="CommentText"/>
        <w:tabs>
          <w:tab w:val="center" w:pos="2268"/>
          <w:tab w:val="center" w:pos="7371"/>
        </w:tabs>
        <w:rPr>
          <w:b/>
          <w:bCs/>
          <w:i/>
          <w:iCs/>
          <w:sz w:val="28"/>
          <w:szCs w:val="28"/>
        </w:rPr>
      </w:pPr>
    </w:p>
    <w:p w:rsidR="000373FC" w:rsidRDefault="000373FC" w:rsidP="00F76F24">
      <w:pPr>
        <w:pStyle w:val="CommentText"/>
        <w:tabs>
          <w:tab w:val="center" w:pos="2268"/>
          <w:tab w:val="center" w:pos="7371"/>
        </w:tabs>
        <w:rPr>
          <w:bCs/>
          <w:iCs/>
          <w:sz w:val="28"/>
          <w:szCs w:val="28"/>
        </w:rPr>
      </w:pPr>
      <w:r>
        <w:rPr>
          <w:bCs/>
          <w:iCs/>
          <w:sz w:val="28"/>
          <w:szCs w:val="28"/>
        </w:rPr>
        <w:t>La data de 31.12.2010 , Compania Remar inregistreaza urmatorii indicatori economico-financiari, comparativ cu anul 2009:</w:t>
      </w:r>
    </w:p>
    <w:p w:rsidR="000373FC" w:rsidRDefault="000373FC" w:rsidP="00F76F24">
      <w:pPr>
        <w:pStyle w:val="CommentText"/>
        <w:tabs>
          <w:tab w:val="center" w:pos="2268"/>
          <w:tab w:val="center" w:pos="7371"/>
        </w:tabs>
        <w:rPr>
          <w:bCs/>
          <w:iCs/>
          <w:sz w:val="28"/>
          <w:szCs w:val="28"/>
        </w:rPr>
      </w:pPr>
      <w:r>
        <w:rPr>
          <w:bCs/>
          <w:iCs/>
          <w:sz w:val="28"/>
          <w:szCs w:val="28"/>
        </w:rPr>
        <w:t>Cifra de afaceri realizata in anul 2010 este de 62.922.999 lei si reprezinta numai 73,69% fata de anul 2009, cind societatea inregistra o cifra de afaceri la nivelul sumei de 85.399.592 lei</w:t>
      </w:r>
    </w:p>
    <w:p w:rsidR="000373FC" w:rsidRDefault="000373FC" w:rsidP="00F76F24">
      <w:pPr>
        <w:pStyle w:val="CommentText"/>
        <w:tabs>
          <w:tab w:val="center" w:pos="2268"/>
          <w:tab w:val="center" w:pos="7371"/>
        </w:tabs>
        <w:rPr>
          <w:bCs/>
          <w:iCs/>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219"/>
        <w:gridCol w:w="1701"/>
        <w:gridCol w:w="1701"/>
        <w:gridCol w:w="1559"/>
      </w:tblGrid>
      <w:tr w:rsidR="000373FC" w:rsidRPr="00DA0755" w:rsidTr="00DA0755">
        <w:tc>
          <w:tcPr>
            <w:tcW w:w="4219" w:type="dxa"/>
          </w:tcPr>
          <w:p w:rsidR="000373FC" w:rsidRPr="00DA0755" w:rsidRDefault="000373FC" w:rsidP="00DA0755">
            <w:pPr>
              <w:pStyle w:val="CommentText"/>
              <w:tabs>
                <w:tab w:val="center" w:pos="2268"/>
                <w:tab w:val="center" w:pos="7371"/>
              </w:tabs>
              <w:rPr>
                <w:bCs/>
                <w:iCs/>
                <w:sz w:val="28"/>
                <w:szCs w:val="28"/>
              </w:rPr>
            </w:pPr>
          </w:p>
        </w:tc>
        <w:tc>
          <w:tcPr>
            <w:tcW w:w="1701" w:type="dxa"/>
          </w:tcPr>
          <w:p w:rsidR="000373FC" w:rsidRPr="00DA0755" w:rsidRDefault="000373FC" w:rsidP="00DA0755">
            <w:pPr>
              <w:pStyle w:val="CommentText"/>
              <w:tabs>
                <w:tab w:val="center" w:pos="2268"/>
                <w:tab w:val="center" w:pos="7371"/>
              </w:tabs>
              <w:rPr>
                <w:bCs/>
                <w:iCs/>
                <w:sz w:val="28"/>
                <w:szCs w:val="28"/>
              </w:rPr>
            </w:pPr>
            <w:r w:rsidRPr="00DA0755">
              <w:rPr>
                <w:bCs/>
                <w:iCs/>
                <w:sz w:val="28"/>
                <w:szCs w:val="28"/>
              </w:rPr>
              <w:t>2010</w:t>
            </w:r>
          </w:p>
        </w:tc>
        <w:tc>
          <w:tcPr>
            <w:tcW w:w="1701" w:type="dxa"/>
          </w:tcPr>
          <w:p w:rsidR="000373FC" w:rsidRPr="00DA0755" w:rsidRDefault="000373FC" w:rsidP="00DA0755">
            <w:pPr>
              <w:pStyle w:val="CommentText"/>
              <w:tabs>
                <w:tab w:val="center" w:pos="2268"/>
                <w:tab w:val="center" w:pos="7371"/>
              </w:tabs>
              <w:rPr>
                <w:bCs/>
                <w:iCs/>
                <w:sz w:val="28"/>
                <w:szCs w:val="28"/>
              </w:rPr>
            </w:pPr>
            <w:r w:rsidRPr="00DA0755">
              <w:rPr>
                <w:bCs/>
                <w:iCs/>
                <w:sz w:val="28"/>
                <w:szCs w:val="28"/>
              </w:rPr>
              <w:t>2009</w:t>
            </w:r>
          </w:p>
        </w:tc>
        <w:tc>
          <w:tcPr>
            <w:tcW w:w="1559" w:type="dxa"/>
          </w:tcPr>
          <w:p w:rsidR="000373FC" w:rsidRPr="00DA0755" w:rsidRDefault="000373FC" w:rsidP="00DA0755">
            <w:pPr>
              <w:pStyle w:val="CommentText"/>
              <w:tabs>
                <w:tab w:val="center" w:pos="2268"/>
                <w:tab w:val="center" w:pos="7371"/>
              </w:tabs>
              <w:rPr>
                <w:bCs/>
                <w:iCs/>
                <w:sz w:val="28"/>
                <w:szCs w:val="28"/>
              </w:rPr>
            </w:pPr>
            <w:r w:rsidRPr="00DA0755">
              <w:rPr>
                <w:bCs/>
                <w:iCs/>
                <w:sz w:val="28"/>
                <w:szCs w:val="28"/>
              </w:rPr>
              <w:t>2010/2009</w:t>
            </w:r>
          </w:p>
        </w:tc>
      </w:tr>
      <w:tr w:rsidR="000373FC" w:rsidRPr="00DA0755" w:rsidTr="00DA0755">
        <w:tc>
          <w:tcPr>
            <w:tcW w:w="4219" w:type="dxa"/>
          </w:tcPr>
          <w:p w:rsidR="000373FC" w:rsidRPr="00DA0755" w:rsidRDefault="000373FC" w:rsidP="00DA0755">
            <w:pPr>
              <w:pStyle w:val="CommentText"/>
              <w:numPr>
                <w:ilvl w:val="0"/>
                <w:numId w:val="3"/>
              </w:numPr>
              <w:tabs>
                <w:tab w:val="center" w:pos="2268"/>
                <w:tab w:val="center" w:pos="7371"/>
              </w:tabs>
              <w:rPr>
                <w:bCs/>
                <w:iCs/>
                <w:sz w:val="28"/>
                <w:szCs w:val="28"/>
              </w:rPr>
            </w:pPr>
            <w:r w:rsidRPr="00DA0755">
              <w:rPr>
                <w:bCs/>
                <w:iCs/>
                <w:sz w:val="28"/>
                <w:szCs w:val="28"/>
              </w:rPr>
              <w:t>Venituri din exploatare</w:t>
            </w:r>
          </w:p>
          <w:p w:rsidR="000373FC" w:rsidRPr="00DA0755" w:rsidRDefault="000373FC" w:rsidP="00DA0755">
            <w:pPr>
              <w:pStyle w:val="CommentText"/>
              <w:tabs>
                <w:tab w:val="center" w:pos="2268"/>
                <w:tab w:val="center" w:pos="7371"/>
              </w:tabs>
              <w:ind w:left="720"/>
              <w:rPr>
                <w:bCs/>
                <w:iCs/>
                <w:sz w:val="28"/>
                <w:szCs w:val="28"/>
              </w:rPr>
            </w:pPr>
          </w:p>
        </w:tc>
        <w:tc>
          <w:tcPr>
            <w:tcW w:w="1701" w:type="dxa"/>
          </w:tcPr>
          <w:p w:rsidR="000373FC" w:rsidRPr="00DA0755" w:rsidRDefault="000373FC" w:rsidP="00DA0755">
            <w:pPr>
              <w:pStyle w:val="CommentText"/>
              <w:tabs>
                <w:tab w:val="center" w:pos="2268"/>
                <w:tab w:val="center" w:pos="7371"/>
              </w:tabs>
              <w:rPr>
                <w:bCs/>
                <w:iCs/>
                <w:sz w:val="28"/>
                <w:szCs w:val="28"/>
              </w:rPr>
            </w:pPr>
            <w:r w:rsidRPr="00DA0755">
              <w:rPr>
                <w:bCs/>
                <w:iCs/>
                <w:sz w:val="28"/>
                <w:szCs w:val="28"/>
              </w:rPr>
              <w:t>49.831.056</w:t>
            </w:r>
          </w:p>
        </w:tc>
        <w:tc>
          <w:tcPr>
            <w:tcW w:w="1701" w:type="dxa"/>
          </w:tcPr>
          <w:p w:rsidR="000373FC" w:rsidRPr="00DA0755" w:rsidRDefault="000373FC" w:rsidP="00DA0755">
            <w:pPr>
              <w:pStyle w:val="CommentText"/>
              <w:tabs>
                <w:tab w:val="center" w:pos="2268"/>
                <w:tab w:val="center" w:pos="7371"/>
              </w:tabs>
              <w:rPr>
                <w:bCs/>
                <w:iCs/>
                <w:sz w:val="28"/>
                <w:szCs w:val="28"/>
              </w:rPr>
            </w:pPr>
            <w:r w:rsidRPr="00DA0755">
              <w:rPr>
                <w:bCs/>
                <w:iCs/>
                <w:sz w:val="28"/>
                <w:szCs w:val="28"/>
              </w:rPr>
              <w:t>103.188.921</w:t>
            </w:r>
          </w:p>
        </w:tc>
        <w:tc>
          <w:tcPr>
            <w:tcW w:w="1559" w:type="dxa"/>
          </w:tcPr>
          <w:p w:rsidR="000373FC" w:rsidRPr="00DA0755" w:rsidRDefault="000373FC" w:rsidP="00DA0755">
            <w:pPr>
              <w:pStyle w:val="CommentText"/>
              <w:tabs>
                <w:tab w:val="center" w:pos="2268"/>
                <w:tab w:val="center" w:pos="7371"/>
              </w:tabs>
              <w:rPr>
                <w:bCs/>
                <w:iCs/>
                <w:sz w:val="28"/>
                <w:szCs w:val="28"/>
              </w:rPr>
            </w:pPr>
            <w:r w:rsidRPr="00DA0755">
              <w:rPr>
                <w:bCs/>
                <w:iCs/>
                <w:sz w:val="28"/>
                <w:szCs w:val="28"/>
              </w:rPr>
              <w:t>48,29</w:t>
            </w:r>
          </w:p>
        </w:tc>
      </w:tr>
      <w:tr w:rsidR="000373FC" w:rsidRPr="00DA0755" w:rsidTr="00DA0755">
        <w:tc>
          <w:tcPr>
            <w:tcW w:w="4219" w:type="dxa"/>
          </w:tcPr>
          <w:p w:rsidR="000373FC" w:rsidRPr="00DA0755" w:rsidRDefault="000373FC" w:rsidP="00DA0755">
            <w:pPr>
              <w:pStyle w:val="CommentText"/>
              <w:numPr>
                <w:ilvl w:val="0"/>
                <w:numId w:val="3"/>
              </w:numPr>
              <w:tabs>
                <w:tab w:val="center" w:pos="2268"/>
                <w:tab w:val="center" w:pos="7371"/>
              </w:tabs>
              <w:rPr>
                <w:bCs/>
                <w:iCs/>
                <w:sz w:val="28"/>
                <w:szCs w:val="28"/>
              </w:rPr>
            </w:pPr>
            <w:r w:rsidRPr="00DA0755">
              <w:rPr>
                <w:bCs/>
                <w:iCs/>
                <w:sz w:val="28"/>
                <w:szCs w:val="28"/>
              </w:rPr>
              <w:t>Cheltuieli din exploatare</w:t>
            </w:r>
          </w:p>
        </w:tc>
        <w:tc>
          <w:tcPr>
            <w:tcW w:w="1701" w:type="dxa"/>
          </w:tcPr>
          <w:p w:rsidR="000373FC" w:rsidRPr="00DA0755" w:rsidRDefault="000373FC" w:rsidP="00DA0755">
            <w:pPr>
              <w:pStyle w:val="CommentText"/>
              <w:tabs>
                <w:tab w:val="center" w:pos="2268"/>
                <w:tab w:val="center" w:pos="7371"/>
              </w:tabs>
              <w:rPr>
                <w:bCs/>
                <w:iCs/>
                <w:sz w:val="28"/>
                <w:szCs w:val="28"/>
              </w:rPr>
            </w:pPr>
            <w:r w:rsidRPr="00DA0755">
              <w:rPr>
                <w:bCs/>
                <w:iCs/>
                <w:sz w:val="28"/>
                <w:szCs w:val="28"/>
              </w:rPr>
              <w:t>46.196.044</w:t>
            </w:r>
          </w:p>
        </w:tc>
        <w:tc>
          <w:tcPr>
            <w:tcW w:w="1701" w:type="dxa"/>
          </w:tcPr>
          <w:p w:rsidR="000373FC" w:rsidRPr="00DA0755" w:rsidRDefault="000373FC" w:rsidP="00DA0755">
            <w:pPr>
              <w:pStyle w:val="CommentText"/>
              <w:tabs>
                <w:tab w:val="center" w:pos="2268"/>
                <w:tab w:val="center" w:pos="7371"/>
              </w:tabs>
              <w:rPr>
                <w:bCs/>
                <w:iCs/>
                <w:sz w:val="28"/>
                <w:szCs w:val="28"/>
              </w:rPr>
            </w:pPr>
            <w:r w:rsidRPr="00DA0755">
              <w:rPr>
                <w:bCs/>
                <w:iCs/>
                <w:sz w:val="28"/>
                <w:szCs w:val="28"/>
              </w:rPr>
              <w:t>91.562.989</w:t>
            </w:r>
          </w:p>
        </w:tc>
        <w:tc>
          <w:tcPr>
            <w:tcW w:w="1559" w:type="dxa"/>
          </w:tcPr>
          <w:p w:rsidR="000373FC" w:rsidRPr="00DA0755" w:rsidRDefault="000373FC" w:rsidP="00DA0755">
            <w:pPr>
              <w:pStyle w:val="CommentText"/>
              <w:tabs>
                <w:tab w:val="center" w:pos="2268"/>
                <w:tab w:val="center" w:pos="7371"/>
              </w:tabs>
              <w:rPr>
                <w:bCs/>
                <w:iCs/>
                <w:sz w:val="28"/>
                <w:szCs w:val="28"/>
              </w:rPr>
            </w:pPr>
            <w:r w:rsidRPr="00DA0755">
              <w:rPr>
                <w:bCs/>
                <w:iCs/>
                <w:sz w:val="28"/>
                <w:szCs w:val="28"/>
              </w:rPr>
              <w:t>50,45</w:t>
            </w:r>
          </w:p>
        </w:tc>
      </w:tr>
      <w:tr w:rsidR="000373FC" w:rsidRPr="00DA0755" w:rsidTr="00DA0755">
        <w:tc>
          <w:tcPr>
            <w:tcW w:w="4219" w:type="dxa"/>
          </w:tcPr>
          <w:p w:rsidR="000373FC" w:rsidRPr="00DA0755" w:rsidRDefault="000373FC" w:rsidP="00DA0755">
            <w:pPr>
              <w:pStyle w:val="CommentText"/>
              <w:numPr>
                <w:ilvl w:val="0"/>
                <w:numId w:val="3"/>
              </w:numPr>
              <w:tabs>
                <w:tab w:val="center" w:pos="2268"/>
                <w:tab w:val="center" w:pos="7371"/>
              </w:tabs>
              <w:rPr>
                <w:bCs/>
                <w:iCs/>
                <w:sz w:val="28"/>
                <w:szCs w:val="28"/>
              </w:rPr>
            </w:pPr>
            <w:r w:rsidRPr="00DA0755">
              <w:rPr>
                <w:bCs/>
                <w:iCs/>
                <w:sz w:val="28"/>
                <w:szCs w:val="28"/>
              </w:rPr>
              <w:t>Rezultat din exploatare</w:t>
            </w:r>
          </w:p>
        </w:tc>
        <w:tc>
          <w:tcPr>
            <w:tcW w:w="1701" w:type="dxa"/>
          </w:tcPr>
          <w:p w:rsidR="000373FC" w:rsidRPr="00DA0755" w:rsidRDefault="000373FC" w:rsidP="00DA0755">
            <w:pPr>
              <w:pStyle w:val="CommentText"/>
              <w:tabs>
                <w:tab w:val="center" w:pos="2268"/>
                <w:tab w:val="center" w:pos="7371"/>
              </w:tabs>
              <w:rPr>
                <w:bCs/>
                <w:iCs/>
                <w:sz w:val="28"/>
                <w:szCs w:val="28"/>
              </w:rPr>
            </w:pPr>
            <w:r w:rsidRPr="00DA0755">
              <w:rPr>
                <w:bCs/>
                <w:iCs/>
                <w:sz w:val="28"/>
                <w:szCs w:val="28"/>
              </w:rPr>
              <w:t>3.635.012</w:t>
            </w:r>
          </w:p>
        </w:tc>
        <w:tc>
          <w:tcPr>
            <w:tcW w:w="1701" w:type="dxa"/>
          </w:tcPr>
          <w:p w:rsidR="000373FC" w:rsidRPr="00DA0755" w:rsidRDefault="000373FC" w:rsidP="00DA0755">
            <w:pPr>
              <w:pStyle w:val="CommentText"/>
              <w:tabs>
                <w:tab w:val="center" w:pos="2268"/>
                <w:tab w:val="center" w:pos="7371"/>
              </w:tabs>
              <w:rPr>
                <w:bCs/>
                <w:iCs/>
                <w:sz w:val="28"/>
                <w:szCs w:val="28"/>
              </w:rPr>
            </w:pPr>
            <w:r w:rsidRPr="00DA0755">
              <w:rPr>
                <w:bCs/>
                <w:iCs/>
                <w:sz w:val="28"/>
                <w:szCs w:val="28"/>
              </w:rPr>
              <w:t>11.625.932</w:t>
            </w:r>
          </w:p>
        </w:tc>
        <w:tc>
          <w:tcPr>
            <w:tcW w:w="1559" w:type="dxa"/>
          </w:tcPr>
          <w:p w:rsidR="000373FC" w:rsidRPr="00DA0755" w:rsidRDefault="000373FC" w:rsidP="00DA0755">
            <w:pPr>
              <w:pStyle w:val="CommentText"/>
              <w:tabs>
                <w:tab w:val="center" w:pos="2268"/>
                <w:tab w:val="center" w:pos="7371"/>
              </w:tabs>
              <w:rPr>
                <w:bCs/>
                <w:iCs/>
                <w:sz w:val="28"/>
                <w:szCs w:val="28"/>
              </w:rPr>
            </w:pPr>
            <w:r w:rsidRPr="00DA0755">
              <w:rPr>
                <w:bCs/>
                <w:iCs/>
                <w:sz w:val="28"/>
                <w:szCs w:val="28"/>
              </w:rPr>
              <w:t>31,27</w:t>
            </w:r>
          </w:p>
        </w:tc>
      </w:tr>
      <w:tr w:rsidR="000373FC" w:rsidRPr="00DA0755" w:rsidTr="00DA0755">
        <w:tc>
          <w:tcPr>
            <w:tcW w:w="4219" w:type="dxa"/>
          </w:tcPr>
          <w:p w:rsidR="000373FC" w:rsidRPr="00DA0755" w:rsidRDefault="000373FC" w:rsidP="00DA0755">
            <w:pPr>
              <w:pStyle w:val="CommentText"/>
              <w:numPr>
                <w:ilvl w:val="0"/>
                <w:numId w:val="3"/>
              </w:numPr>
              <w:tabs>
                <w:tab w:val="center" w:pos="2268"/>
                <w:tab w:val="center" w:pos="7371"/>
              </w:tabs>
              <w:rPr>
                <w:bCs/>
                <w:iCs/>
                <w:sz w:val="28"/>
                <w:szCs w:val="28"/>
              </w:rPr>
            </w:pPr>
            <w:r w:rsidRPr="00DA0755">
              <w:rPr>
                <w:bCs/>
                <w:iCs/>
                <w:sz w:val="28"/>
                <w:szCs w:val="28"/>
              </w:rPr>
              <w:t>Venituri financiare</w:t>
            </w:r>
          </w:p>
        </w:tc>
        <w:tc>
          <w:tcPr>
            <w:tcW w:w="1701" w:type="dxa"/>
          </w:tcPr>
          <w:p w:rsidR="000373FC" w:rsidRPr="00DA0755" w:rsidRDefault="000373FC" w:rsidP="00DA0755">
            <w:pPr>
              <w:pStyle w:val="CommentText"/>
              <w:tabs>
                <w:tab w:val="center" w:pos="2268"/>
                <w:tab w:val="center" w:pos="7371"/>
              </w:tabs>
              <w:rPr>
                <w:bCs/>
                <w:iCs/>
                <w:sz w:val="28"/>
                <w:szCs w:val="28"/>
              </w:rPr>
            </w:pPr>
            <w:r w:rsidRPr="00DA0755">
              <w:rPr>
                <w:bCs/>
                <w:iCs/>
                <w:sz w:val="28"/>
                <w:szCs w:val="28"/>
              </w:rPr>
              <w:t>2.959.339</w:t>
            </w:r>
          </w:p>
        </w:tc>
        <w:tc>
          <w:tcPr>
            <w:tcW w:w="1701" w:type="dxa"/>
          </w:tcPr>
          <w:p w:rsidR="000373FC" w:rsidRPr="00DA0755" w:rsidRDefault="000373FC" w:rsidP="00DA0755">
            <w:pPr>
              <w:pStyle w:val="CommentText"/>
              <w:tabs>
                <w:tab w:val="center" w:pos="2268"/>
                <w:tab w:val="center" w:pos="7371"/>
              </w:tabs>
              <w:rPr>
                <w:bCs/>
                <w:iCs/>
                <w:sz w:val="28"/>
                <w:szCs w:val="28"/>
              </w:rPr>
            </w:pPr>
            <w:r w:rsidRPr="00DA0755">
              <w:rPr>
                <w:bCs/>
                <w:iCs/>
                <w:sz w:val="28"/>
                <w:szCs w:val="28"/>
              </w:rPr>
              <w:t>6.628.580</w:t>
            </w:r>
          </w:p>
        </w:tc>
        <w:tc>
          <w:tcPr>
            <w:tcW w:w="1559" w:type="dxa"/>
          </w:tcPr>
          <w:p w:rsidR="000373FC" w:rsidRPr="00DA0755" w:rsidRDefault="000373FC" w:rsidP="00DA0755">
            <w:pPr>
              <w:pStyle w:val="CommentText"/>
              <w:tabs>
                <w:tab w:val="center" w:pos="2268"/>
                <w:tab w:val="center" w:pos="7371"/>
              </w:tabs>
              <w:rPr>
                <w:bCs/>
                <w:iCs/>
                <w:sz w:val="28"/>
                <w:szCs w:val="28"/>
              </w:rPr>
            </w:pPr>
            <w:r w:rsidRPr="00DA0755">
              <w:rPr>
                <w:bCs/>
                <w:iCs/>
                <w:sz w:val="28"/>
                <w:szCs w:val="28"/>
              </w:rPr>
              <w:t>44,65</w:t>
            </w:r>
          </w:p>
        </w:tc>
      </w:tr>
      <w:tr w:rsidR="000373FC" w:rsidRPr="00DA0755" w:rsidTr="00DA0755">
        <w:tc>
          <w:tcPr>
            <w:tcW w:w="4219" w:type="dxa"/>
          </w:tcPr>
          <w:p w:rsidR="000373FC" w:rsidRPr="00DA0755" w:rsidRDefault="000373FC" w:rsidP="00DA0755">
            <w:pPr>
              <w:pStyle w:val="CommentText"/>
              <w:numPr>
                <w:ilvl w:val="0"/>
                <w:numId w:val="3"/>
              </w:numPr>
              <w:tabs>
                <w:tab w:val="center" w:pos="2268"/>
                <w:tab w:val="center" w:pos="7371"/>
              </w:tabs>
              <w:rPr>
                <w:bCs/>
                <w:iCs/>
                <w:sz w:val="28"/>
                <w:szCs w:val="28"/>
              </w:rPr>
            </w:pPr>
            <w:r w:rsidRPr="00DA0755">
              <w:rPr>
                <w:bCs/>
                <w:iCs/>
                <w:sz w:val="28"/>
                <w:szCs w:val="28"/>
              </w:rPr>
              <w:t>Cheltuieli financiare</w:t>
            </w:r>
          </w:p>
        </w:tc>
        <w:tc>
          <w:tcPr>
            <w:tcW w:w="1701" w:type="dxa"/>
          </w:tcPr>
          <w:p w:rsidR="000373FC" w:rsidRPr="00DA0755" w:rsidRDefault="000373FC" w:rsidP="00DA0755">
            <w:pPr>
              <w:pStyle w:val="CommentText"/>
              <w:tabs>
                <w:tab w:val="center" w:pos="2268"/>
                <w:tab w:val="center" w:pos="7371"/>
              </w:tabs>
              <w:rPr>
                <w:bCs/>
                <w:iCs/>
                <w:sz w:val="28"/>
                <w:szCs w:val="28"/>
              </w:rPr>
            </w:pPr>
            <w:r w:rsidRPr="00DA0755">
              <w:rPr>
                <w:bCs/>
                <w:iCs/>
                <w:sz w:val="28"/>
                <w:szCs w:val="28"/>
              </w:rPr>
              <w:t>5.566.311</w:t>
            </w:r>
          </w:p>
        </w:tc>
        <w:tc>
          <w:tcPr>
            <w:tcW w:w="1701" w:type="dxa"/>
          </w:tcPr>
          <w:p w:rsidR="000373FC" w:rsidRPr="00DA0755" w:rsidRDefault="000373FC" w:rsidP="00DA0755">
            <w:pPr>
              <w:pStyle w:val="CommentText"/>
              <w:tabs>
                <w:tab w:val="center" w:pos="2268"/>
                <w:tab w:val="center" w:pos="7371"/>
              </w:tabs>
              <w:rPr>
                <w:bCs/>
                <w:iCs/>
                <w:sz w:val="28"/>
                <w:szCs w:val="28"/>
              </w:rPr>
            </w:pPr>
            <w:r w:rsidRPr="00DA0755">
              <w:rPr>
                <w:bCs/>
                <w:iCs/>
                <w:sz w:val="28"/>
                <w:szCs w:val="28"/>
              </w:rPr>
              <w:t>13.033.894</w:t>
            </w:r>
          </w:p>
        </w:tc>
        <w:tc>
          <w:tcPr>
            <w:tcW w:w="1559" w:type="dxa"/>
          </w:tcPr>
          <w:p w:rsidR="000373FC" w:rsidRPr="00DA0755" w:rsidRDefault="000373FC" w:rsidP="00DA0755">
            <w:pPr>
              <w:pStyle w:val="CommentText"/>
              <w:tabs>
                <w:tab w:val="center" w:pos="2268"/>
                <w:tab w:val="center" w:pos="7371"/>
              </w:tabs>
              <w:rPr>
                <w:bCs/>
                <w:iCs/>
                <w:sz w:val="28"/>
                <w:szCs w:val="28"/>
              </w:rPr>
            </w:pPr>
            <w:r w:rsidRPr="00DA0755">
              <w:rPr>
                <w:bCs/>
                <w:iCs/>
                <w:sz w:val="28"/>
                <w:szCs w:val="28"/>
              </w:rPr>
              <w:t>42,71</w:t>
            </w:r>
          </w:p>
        </w:tc>
      </w:tr>
      <w:tr w:rsidR="000373FC" w:rsidRPr="00DA0755" w:rsidTr="00DA0755">
        <w:tc>
          <w:tcPr>
            <w:tcW w:w="4219" w:type="dxa"/>
          </w:tcPr>
          <w:p w:rsidR="000373FC" w:rsidRPr="00DA0755" w:rsidRDefault="000373FC" w:rsidP="00DA0755">
            <w:pPr>
              <w:pStyle w:val="CommentText"/>
              <w:numPr>
                <w:ilvl w:val="0"/>
                <w:numId w:val="3"/>
              </w:numPr>
              <w:tabs>
                <w:tab w:val="center" w:pos="2268"/>
                <w:tab w:val="center" w:pos="7371"/>
              </w:tabs>
              <w:rPr>
                <w:bCs/>
                <w:iCs/>
                <w:sz w:val="28"/>
                <w:szCs w:val="28"/>
              </w:rPr>
            </w:pPr>
            <w:r w:rsidRPr="00DA0755">
              <w:rPr>
                <w:bCs/>
                <w:iCs/>
                <w:sz w:val="28"/>
                <w:szCs w:val="28"/>
              </w:rPr>
              <w:t>Rezultat financiar</w:t>
            </w:r>
          </w:p>
        </w:tc>
        <w:tc>
          <w:tcPr>
            <w:tcW w:w="1701" w:type="dxa"/>
          </w:tcPr>
          <w:p w:rsidR="000373FC" w:rsidRPr="00DA0755" w:rsidRDefault="000373FC" w:rsidP="00DA0755">
            <w:pPr>
              <w:pStyle w:val="CommentText"/>
              <w:tabs>
                <w:tab w:val="center" w:pos="2268"/>
                <w:tab w:val="center" w:pos="7371"/>
              </w:tabs>
              <w:rPr>
                <w:bCs/>
                <w:iCs/>
                <w:sz w:val="28"/>
                <w:szCs w:val="28"/>
              </w:rPr>
            </w:pPr>
            <w:r w:rsidRPr="00DA0755">
              <w:rPr>
                <w:bCs/>
                <w:iCs/>
                <w:sz w:val="28"/>
                <w:szCs w:val="28"/>
              </w:rPr>
              <w:t>-2.606.972</w:t>
            </w:r>
          </w:p>
        </w:tc>
        <w:tc>
          <w:tcPr>
            <w:tcW w:w="1701" w:type="dxa"/>
          </w:tcPr>
          <w:p w:rsidR="000373FC" w:rsidRPr="00DA0755" w:rsidRDefault="000373FC" w:rsidP="00DA0755">
            <w:pPr>
              <w:pStyle w:val="CommentText"/>
              <w:tabs>
                <w:tab w:val="center" w:pos="2268"/>
                <w:tab w:val="center" w:pos="7371"/>
              </w:tabs>
              <w:rPr>
                <w:bCs/>
                <w:iCs/>
                <w:sz w:val="28"/>
                <w:szCs w:val="28"/>
              </w:rPr>
            </w:pPr>
            <w:r w:rsidRPr="00DA0755">
              <w:rPr>
                <w:bCs/>
                <w:iCs/>
                <w:sz w:val="28"/>
                <w:szCs w:val="28"/>
              </w:rPr>
              <w:t>-6.405.314</w:t>
            </w:r>
          </w:p>
        </w:tc>
        <w:tc>
          <w:tcPr>
            <w:tcW w:w="1559" w:type="dxa"/>
          </w:tcPr>
          <w:p w:rsidR="000373FC" w:rsidRPr="00DA0755" w:rsidRDefault="000373FC" w:rsidP="00DA0755">
            <w:pPr>
              <w:pStyle w:val="CommentText"/>
              <w:tabs>
                <w:tab w:val="center" w:pos="2268"/>
                <w:tab w:val="center" w:pos="7371"/>
              </w:tabs>
              <w:rPr>
                <w:bCs/>
                <w:iCs/>
                <w:sz w:val="28"/>
                <w:szCs w:val="28"/>
              </w:rPr>
            </w:pPr>
            <w:r w:rsidRPr="00DA0755">
              <w:rPr>
                <w:bCs/>
                <w:iCs/>
                <w:sz w:val="28"/>
                <w:szCs w:val="28"/>
              </w:rPr>
              <w:t>40,70</w:t>
            </w:r>
          </w:p>
        </w:tc>
      </w:tr>
      <w:tr w:rsidR="000373FC" w:rsidRPr="00DA0755" w:rsidTr="00DA0755">
        <w:tc>
          <w:tcPr>
            <w:tcW w:w="4219" w:type="dxa"/>
          </w:tcPr>
          <w:p w:rsidR="000373FC" w:rsidRPr="00DA0755" w:rsidRDefault="000373FC" w:rsidP="00DA0755">
            <w:pPr>
              <w:pStyle w:val="CommentText"/>
              <w:numPr>
                <w:ilvl w:val="0"/>
                <w:numId w:val="3"/>
              </w:numPr>
              <w:tabs>
                <w:tab w:val="center" w:pos="2268"/>
                <w:tab w:val="center" w:pos="7371"/>
              </w:tabs>
              <w:rPr>
                <w:bCs/>
                <w:iCs/>
                <w:sz w:val="28"/>
                <w:szCs w:val="28"/>
              </w:rPr>
            </w:pPr>
            <w:r w:rsidRPr="00DA0755">
              <w:rPr>
                <w:bCs/>
                <w:iCs/>
                <w:sz w:val="28"/>
                <w:szCs w:val="28"/>
              </w:rPr>
              <w:t>Rezultat Brut</w:t>
            </w:r>
          </w:p>
        </w:tc>
        <w:tc>
          <w:tcPr>
            <w:tcW w:w="1701" w:type="dxa"/>
          </w:tcPr>
          <w:p w:rsidR="000373FC" w:rsidRPr="00DA0755" w:rsidRDefault="000373FC" w:rsidP="00DA0755">
            <w:pPr>
              <w:pStyle w:val="CommentText"/>
              <w:tabs>
                <w:tab w:val="center" w:pos="2268"/>
                <w:tab w:val="center" w:pos="7371"/>
              </w:tabs>
              <w:rPr>
                <w:bCs/>
                <w:iCs/>
                <w:sz w:val="28"/>
                <w:szCs w:val="28"/>
              </w:rPr>
            </w:pPr>
            <w:r w:rsidRPr="00DA0755">
              <w:rPr>
                <w:bCs/>
                <w:iCs/>
                <w:sz w:val="28"/>
                <w:szCs w:val="28"/>
              </w:rPr>
              <w:t>1.028.040</w:t>
            </w:r>
          </w:p>
        </w:tc>
        <w:tc>
          <w:tcPr>
            <w:tcW w:w="1701" w:type="dxa"/>
          </w:tcPr>
          <w:p w:rsidR="000373FC" w:rsidRPr="00DA0755" w:rsidRDefault="000373FC" w:rsidP="00DA0755">
            <w:pPr>
              <w:pStyle w:val="CommentText"/>
              <w:tabs>
                <w:tab w:val="center" w:pos="2268"/>
                <w:tab w:val="center" w:pos="7371"/>
              </w:tabs>
              <w:rPr>
                <w:bCs/>
                <w:iCs/>
                <w:sz w:val="28"/>
                <w:szCs w:val="28"/>
              </w:rPr>
            </w:pPr>
            <w:r w:rsidRPr="00DA0755">
              <w:rPr>
                <w:bCs/>
                <w:iCs/>
                <w:sz w:val="28"/>
                <w:szCs w:val="28"/>
              </w:rPr>
              <w:t>5.220.618</w:t>
            </w:r>
          </w:p>
        </w:tc>
        <w:tc>
          <w:tcPr>
            <w:tcW w:w="1559" w:type="dxa"/>
          </w:tcPr>
          <w:p w:rsidR="000373FC" w:rsidRPr="00DA0755" w:rsidRDefault="000373FC" w:rsidP="00DA0755">
            <w:pPr>
              <w:pStyle w:val="CommentText"/>
              <w:tabs>
                <w:tab w:val="center" w:pos="2268"/>
                <w:tab w:val="center" w:pos="7371"/>
              </w:tabs>
              <w:rPr>
                <w:bCs/>
                <w:iCs/>
                <w:sz w:val="28"/>
                <w:szCs w:val="28"/>
              </w:rPr>
            </w:pPr>
            <w:r w:rsidRPr="00DA0755">
              <w:rPr>
                <w:bCs/>
                <w:iCs/>
                <w:sz w:val="28"/>
                <w:szCs w:val="28"/>
              </w:rPr>
              <w:t>19,69</w:t>
            </w:r>
          </w:p>
        </w:tc>
      </w:tr>
      <w:tr w:rsidR="000373FC" w:rsidRPr="00DA0755" w:rsidTr="00DA0755">
        <w:tc>
          <w:tcPr>
            <w:tcW w:w="4219" w:type="dxa"/>
          </w:tcPr>
          <w:p w:rsidR="000373FC" w:rsidRPr="00DA0755" w:rsidRDefault="000373FC" w:rsidP="00DA0755">
            <w:pPr>
              <w:pStyle w:val="CommentText"/>
              <w:numPr>
                <w:ilvl w:val="0"/>
                <w:numId w:val="3"/>
              </w:numPr>
              <w:tabs>
                <w:tab w:val="center" w:pos="2268"/>
                <w:tab w:val="center" w:pos="7371"/>
              </w:tabs>
              <w:rPr>
                <w:bCs/>
                <w:iCs/>
                <w:sz w:val="28"/>
                <w:szCs w:val="28"/>
              </w:rPr>
            </w:pPr>
            <w:r w:rsidRPr="00DA0755">
              <w:rPr>
                <w:bCs/>
                <w:iCs/>
                <w:sz w:val="28"/>
                <w:szCs w:val="28"/>
              </w:rPr>
              <w:t>Impozit profit</w:t>
            </w:r>
          </w:p>
        </w:tc>
        <w:tc>
          <w:tcPr>
            <w:tcW w:w="1701" w:type="dxa"/>
          </w:tcPr>
          <w:p w:rsidR="000373FC" w:rsidRPr="00DA0755" w:rsidRDefault="000373FC" w:rsidP="00DA0755">
            <w:pPr>
              <w:pStyle w:val="CommentText"/>
              <w:tabs>
                <w:tab w:val="center" w:pos="2268"/>
                <w:tab w:val="center" w:pos="7371"/>
              </w:tabs>
              <w:rPr>
                <w:bCs/>
                <w:iCs/>
                <w:sz w:val="28"/>
                <w:szCs w:val="28"/>
              </w:rPr>
            </w:pPr>
            <w:r w:rsidRPr="00DA0755">
              <w:rPr>
                <w:bCs/>
                <w:iCs/>
                <w:sz w:val="28"/>
                <w:szCs w:val="28"/>
              </w:rPr>
              <w:t>609.006</w:t>
            </w:r>
          </w:p>
        </w:tc>
        <w:tc>
          <w:tcPr>
            <w:tcW w:w="1701" w:type="dxa"/>
          </w:tcPr>
          <w:p w:rsidR="000373FC" w:rsidRPr="00DA0755" w:rsidRDefault="000373FC" w:rsidP="00DA0755">
            <w:pPr>
              <w:pStyle w:val="CommentText"/>
              <w:tabs>
                <w:tab w:val="center" w:pos="2268"/>
                <w:tab w:val="center" w:pos="7371"/>
              </w:tabs>
              <w:rPr>
                <w:bCs/>
                <w:iCs/>
                <w:sz w:val="28"/>
                <w:szCs w:val="28"/>
              </w:rPr>
            </w:pPr>
            <w:r w:rsidRPr="00DA0755">
              <w:rPr>
                <w:bCs/>
                <w:iCs/>
                <w:sz w:val="28"/>
                <w:szCs w:val="28"/>
              </w:rPr>
              <w:t>1.415.490</w:t>
            </w:r>
          </w:p>
        </w:tc>
        <w:tc>
          <w:tcPr>
            <w:tcW w:w="1559" w:type="dxa"/>
          </w:tcPr>
          <w:p w:rsidR="000373FC" w:rsidRPr="00DA0755" w:rsidRDefault="000373FC" w:rsidP="00DA0755">
            <w:pPr>
              <w:pStyle w:val="CommentText"/>
              <w:tabs>
                <w:tab w:val="center" w:pos="2268"/>
                <w:tab w:val="center" w:pos="7371"/>
              </w:tabs>
              <w:rPr>
                <w:bCs/>
                <w:iCs/>
                <w:sz w:val="28"/>
                <w:szCs w:val="28"/>
              </w:rPr>
            </w:pPr>
            <w:r w:rsidRPr="00DA0755">
              <w:rPr>
                <w:bCs/>
                <w:iCs/>
                <w:sz w:val="28"/>
                <w:szCs w:val="28"/>
              </w:rPr>
              <w:t>43,02</w:t>
            </w:r>
          </w:p>
        </w:tc>
      </w:tr>
      <w:tr w:rsidR="000373FC" w:rsidRPr="00DA0755" w:rsidTr="00DA0755">
        <w:tc>
          <w:tcPr>
            <w:tcW w:w="4219" w:type="dxa"/>
          </w:tcPr>
          <w:p w:rsidR="000373FC" w:rsidRPr="00DA0755" w:rsidRDefault="000373FC" w:rsidP="00DA0755">
            <w:pPr>
              <w:pStyle w:val="CommentText"/>
              <w:numPr>
                <w:ilvl w:val="0"/>
                <w:numId w:val="3"/>
              </w:numPr>
              <w:tabs>
                <w:tab w:val="center" w:pos="2268"/>
                <w:tab w:val="center" w:pos="7371"/>
              </w:tabs>
              <w:rPr>
                <w:bCs/>
                <w:iCs/>
                <w:sz w:val="28"/>
                <w:szCs w:val="28"/>
              </w:rPr>
            </w:pPr>
            <w:r w:rsidRPr="00DA0755">
              <w:rPr>
                <w:bCs/>
                <w:iCs/>
                <w:sz w:val="28"/>
                <w:szCs w:val="28"/>
              </w:rPr>
              <w:t>Rezultat net</w:t>
            </w:r>
          </w:p>
        </w:tc>
        <w:tc>
          <w:tcPr>
            <w:tcW w:w="1701" w:type="dxa"/>
          </w:tcPr>
          <w:p w:rsidR="000373FC" w:rsidRPr="00DA0755" w:rsidRDefault="000373FC" w:rsidP="00DA0755">
            <w:pPr>
              <w:pStyle w:val="CommentText"/>
              <w:tabs>
                <w:tab w:val="center" w:pos="2268"/>
                <w:tab w:val="center" w:pos="7371"/>
              </w:tabs>
              <w:rPr>
                <w:bCs/>
                <w:iCs/>
                <w:sz w:val="28"/>
                <w:szCs w:val="28"/>
              </w:rPr>
            </w:pPr>
            <w:r w:rsidRPr="00DA0755">
              <w:rPr>
                <w:bCs/>
                <w:iCs/>
                <w:sz w:val="28"/>
                <w:szCs w:val="28"/>
              </w:rPr>
              <w:t>419.034</w:t>
            </w:r>
          </w:p>
        </w:tc>
        <w:tc>
          <w:tcPr>
            <w:tcW w:w="1701" w:type="dxa"/>
          </w:tcPr>
          <w:p w:rsidR="000373FC" w:rsidRPr="00DA0755" w:rsidRDefault="000373FC" w:rsidP="00DA0755">
            <w:pPr>
              <w:pStyle w:val="CommentText"/>
              <w:tabs>
                <w:tab w:val="center" w:pos="2268"/>
                <w:tab w:val="center" w:pos="7371"/>
              </w:tabs>
              <w:rPr>
                <w:bCs/>
                <w:iCs/>
                <w:sz w:val="28"/>
                <w:szCs w:val="28"/>
              </w:rPr>
            </w:pPr>
            <w:r w:rsidRPr="00DA0755">
              <w:rPr>
                <w:bCs/>
                <w:iCs/>
                <w:sz w:val="28"/>
                <w:szCs w:val="28"/>
              </w:rPr>
              <w:t>3.805.128</w:t>
            </w:r>
          </w:p>
        </w:tc>
        <w:tc>
          <w:tcPr>
            <w:tcW w:w="1559" w:type="dxa"/>
          </w:tcPr>
          <w:p w:rsidR="000373FC" w:rsidRPr="00DA0755" w:rsidRDefault="000373FC" w:rsidP="00DA0755">
            <w:pPr>
              <w:pStyle w:val="CommentText"/>
              <w:tabs>
                <w:tab w:val="center" w:pos="2268"/>
                <w:tab w:val="center" w:pos="7371"/>
              </w:tabs>
              <w:rPr>
                <w:bCs/>
                <w:iCs/>
                <w:sz w:val="28"/>
                <w:szCs w:val="28"/>
              </w:rPr>
            </w:pPr>
            <w:r w:rsidRPr="00DA0755">
              <w:rPr>
                <w:bCs/>
                <w:iCs/>
                <w:sz w:val="28"/>
                <w:szCs w:val="28"/>
              </w:rPr>
              <w:t>11,01</w:t>
            </w:r>
          </w:p>
        </w:tc>
      </w:tr>
    </w:tbl>
    <w:p w:rsidR="000373FC" w:rsidRDefault="000373FC" w:rsidP="00F76F24">
      <w:pPr>
        <w:pStyle w:val="CommentText"/>
        <w:tabs>
          <w:tab w:val="center" w:pos="2268"/>
          <w:tab w:val="center" w:pos="7371"/>
        </w:tabs>
        <w:rPr>
          <w:bCs/>
          <w:iCs/>
          <w:sz w:val="28"/>
          <w:szCs w:val="28"/>
        </w:rPr>
      </w:pPr>
    </w:p>
    <w:p w:rsidR="000373FC" w:rsidRDefault="000373FC" w:rsidP="00F76F24">
      <w:pPr>
        <w:pStyle w:val="CommentText"/>
        <w:tabs>
          <w:tab w:val="center" w:pos="2268"/>
          <w:tab w:val="center" w:pos="7371"/>
        </w:tabs>
        <w:rPr>
          <w:bCs/>
          <w:iCs/>
          <w:sz w:val="28"/>
          <w:szCs w:val="28"/>
        </w:rPr>
      </w:pPr>
      <w:r>
        <w:rPr>
          <w:bCs/>
          <w:iCs/>
          <w:sz w:val="28"/>
          <w:szCs w:val="28"/>
        </w:rPr>
        <w:t>Societatea Remar inregistreaza profit din exploatare in valoare de 3.635.012 lei  iar pe activitatea financiara se inregistreaza pierdere in valoare de 2.606.972 lei.</w:t>
      </w:r>
    </w:p>
    <w:p w:rsidR="000373FC" w:rsidRDefault="000373FC" w:rsidP="00F76F24">
      <w:pPr>
        <w:pStyle w:val="CommentText"/>
        <w:tabs>
          <w:tab w:val="center" w:pos="2268"/>
          <w:tab w:val="center" w:pos="7371"/>
        </w:tabs>
        <w:rPr>
          <w:bCs/>
          <w:iCs/>
          <w:sz w:val="28"/>
          <w:szCs w:val="28"/>
        </w:rPr>
      </w:pPr>
      <w:r>
        <w:rPr>
          <w:bCs/>
          <w:iCs/>
          <w:sz w:val="28"/>
          <w:szCs w:val="28"/>
        </w:rPr>
        <w:t xml:space="preserve">Rezultatul financiar negativ reiese din costuri suplimentare aferente creditelor bancare in derulare , precum si din costurile imprumuturilor pentru activele achizitionate in leasing financiar . </w:t>
      </w:r>
    </w:p>
    <w:p w:rsidR="000373FC" w:rsidRDefault="000373FC" w:rsidP="00F76F24">
      <w:pPr>
        <w:pStyle w:val="CommentText"/>
        <w:tabs>
          <w:tab w:val="center" w:pos="2268"/>
          <w:tab w:val="center" w:pos="7371"/>
        </w:tabs>
        <w:rPr>
          <w:bCs/>
          <w:iCs/>
          <w:sz w:val="28"/>
          <w:szCs w:val="28"/>
        </w:rPr>
      </w:pPr>
      <w:r>
        <w:rPr>
          <w:bCs/>
          <w:iCs/>
          <w:sz w:val="28"/>
          <w:szCs w:val="28"/>
        </w:rPr>
        <w:t>Lichiditate ( disponibil in cont) .La 31.12.2010 disponibilitatile in casa si conturi curente erau de 7.980.099  lei adica  de 7,06 ori mai mult fata de disponibilitatile existente la 31.12.2009 (1.129.980lei).</w:t>
      </w:r>
    </w:p>
    <w:p w:rsidR="000373FC" w:rsidRPr="00F76F24" w:rsidRDefault="000373FC" w:rsidP="00F76F24">
      <w:pPr>
        <w:pStyle w:val="CommentText"/>
        <w:tabs>
          <w:tab w:val="center" w:pos="2268"/>
          <w:tab w:val="center" w:pos="7371"/>
        </w:tabs>
        <w:rPr>
          <w:bCs/>
          <w:iCs/>
          <w:sz w:val="28"/>
          <w:szCs w:val="28"/>
        </w:rPr>
      </w:pPr>
    </w:p>
    <w:p w:rsidR="000373FC" w:rsidRDefault="000373FC" w:rsidP="00AB4F2D">
      <w:pPr>
        <w:pStyle w:val="BodyText2"/>
        <w:numPr>
          <w:ilvl w:val="2"/>
          <w:numId w:val="2"/>
        </w:numPr>
        <w:rPr>
          <w:b/>
          <w:bCs/>
          <w:i/>
          <w:szCs w:val="28"/>
        </w:rPr>
      </w:pPr>
      <w:r w:rsidRPr="00EC0D5D">
        <w:rPr>
          <w:b/>
          <w:bCs/>
          <w:i/>
          <w:szCs w:val="28"/>
        </w:rPr>
        <w:t>Evaluarea nivelului tehnic al societatii comerciale</w:t>
      </w:r>
    </w:p>
    <w:p w:rsidR="000373FC" w:rsidRPr="00EC0D5D" w:rsidRDefault="000373FC" w:rsidP="00162646">
      <w:pPr>
        <w:pStyle w:val="BodyText2"/>
        <w:ind w:left="720"/>
        <w:rPr>
          <w:b/>
          <w:bCs/>
          <w:i/>
          <w:szCs w:val="28"/>
        </w:rPr>
      </w:pPr>
    </w:p>
    <w:p w:rsidR="000373FC" w:rsidRDefault="000373FC" w:rsidP="00AB4F2D">
      <w:pPr>
        <w:pStyle w:val="BodyText2"/>
        <w:rPr>
          <w:b/>
          <w:bCs/>
          <w:szCs w:val="28"/>
        </w:rPr>
      </w:pPr>
      <w:r>
        <w:rPr>
          <w:b/>
          <w:bCs/>
          <w:szCs w:val="28"/>
        </w:rPr>
        <w:t>Descrierea principalelor produse realizate si/sau servicii prestate cu precizarea :</w:t>
      </w:r>
    </w:p>
    <w:p w:rsidR="000373FC" w:rsidRDefault="000373FC" w:rsidP="00AB4F2D">
      <w:pPr>
        <w:pStyle w:val="BodyText2"/>
        <w:rPr>
          <w:bCs/>
          <w:szCs w:val="28"/>
        </w:rPr>
      </w:pPr>
      <w:r>
        <w:rPr>
          <w:b/>
          <w:bCs/>
          <w:szCs w:val="28"/>
        </w:rPr>
        <w:t xml:space="preserve">    </w:t>
      </w:r>
      <w:r>
        <w:rPr>
          <w:bCs/>
          <w:szCs w:val="28"/>
        </w:rPr>
        <w:t>Remar isi desfasoara relatiile comerciale  in special cu SNTFC CFR Calatori S.A pe baza Acordurilor Cadru incheiate ca urmare a cistigarii licitatiilor organizate de acesta , prin incheierea de Contracte subsecvente a caror valoare si frecventa depinde  de asigurarea resurselor bugetare .</w:t>
      </w:r>
    </w:p>
    <w:p w:rsidR="000373FC" w:rsidRPr="00277078" w:rsidRDefault="000373FC" w:rsidP="00AB4F2D">
      <w:pPr>
        <w:pStyle w:val="BodyText2"/>
        <w:rPr>
          <w:b/>
          <w:bCs/>
          <w:szCs w:val="28"/>
        </w:rPr>
      </w:pPr>
      <w:r w:rsidRPr="00277078">
        <w:rPr>
          <w:bCs/>
          <w:szCs w:val="28"/>
        </w:rPr>
        <w:t xml:space="preserve">      Inevitabil , problemele financiare cu  care SNTFC CFR Calatori s-a confruntat in 2009 si in 2010 au afectat si compania Remar </w:t>
      </w:r>
    </w:p>
    <w:p w:rsidR="000373FC" w:rsidRPr="00277078" w:rsidRDefault="000373FC" w:rsidP="00277078">
      <w:pPr>
        <w:pStyle w:val="BodyTextIndent"/>
        <w:rPr>
          <w:sz w:val="28"/>
          <w:szCs w:val="28"/>
        </w:rPr>
      </w:pPr>
      <w:r w:rsidRPr="00277078">
        <w:rPr>
          <w:sz w:val="28"/>
          <w:szCs w:val="28"/>
        </w:rPr>
        <w:t>Remar S.A actioneaza in continuare pentru realizarea obiectivelor sale pe termen lung, vizand dezvoltarea si eficientizarea activitatii de baza si cautarea oportunitatilor pentru activitati adiacente prin :</w:t>
      </w:r>
    </w:p>
    <w:p w:rsidR="000373FC" w:rsidRPr="00EC0D5D" w:rsidRDefault="000373FC" w:rsidP="00EC0D5D">
      <w:pPr>
        <w:pStyle w:val="ListParagraph"/>
        <w:numPr>
          <w:ilvl w:val="0"/>
          <w:numId w:val="3"/>
        </w:numPr>
        <w:spacing w:after="0" w:line="240" w:lineRule="auto"/>
        <w:rPr>
          <w:sz w:val="28"/>
          <w:szCs w:val="28"/>
          <w:lang w:val="fr-FR"/>
        </w:rPr>
      </w:pPr>
      <w:r w:rsidRPr="00EC0D5D">
        <w:rPr>
          <w:sz w:val="28"/>
          <w:szCs w:val="28"/>
          <w:lang w:val="fr-FR"/>
        </w:rPr>
        <w:t>prezenta puternica pe piata ,nu doar prin promovarea produselor principale, ci si prin sustinerea imaginii de furnizor traditional de material rulant ;</w:t>
      </w:r>
    </w:p>
    <w:p w:rsidR="000373FC" w:rsidRPr="00EC0D5D" w:rsidRDefault="000373FC" w:rsidP="00EC0D5D">
      <w:pPr>
        <w:pStyle w:val="ListParagraph"/>
        <w:numPr>
          <w:ilvl w:val="0"/>
          <w:numId w:val="3"/>
        </w:numPr>
        <w:spacing w:after="0" w:line="240" w:lineRule="auto"/>
        <w:rPr>
          <w:sz w:val="28"/>
          <w:szCs w:val="28"/>
          <w:lang w:val="fr-FR"/>
        </w:rPr>
      </w:pPr>
      <w:r w:rsidRPr="00EC0D5D">
        <w:rPr>
          <w:sz w:val="28"/>
          <w:szCs w:val="28"/>
          <w:lang w:val="fr-FR"/>
        </w:rPr>
        <w:t>Lansarea de noi produse atat prin :</w:t>
      </w:r>
    </w:p>
    <w:p w:rsidR="000373FC" w:rsidRPr="00277078" w:rsidRDefault="000373FC" w:rsidP="00277078">
      <w:pPr>
        <w:numPr>
          <w:ilvl w:val="1"/>
          <w:numId w:val="12"/>
        </w:numPr>
        <w:spacing w:after="0" w:line="240" w:lineRule="auto"/>
        <w:rPr>
          <w:sz w:val="28"/>
          <w:szCs w:val="28"/>
          <w:lang w:val="fr-FR"/>
        </w:rPr>
      </w:pPr>
      <w:r w:rsidRPr="00277078">
        <w:rPr>
          <w:sz w:val="28"/>
          <w:szCs w:val="28"/>
          <w:lang w:val="fr-FR"/>
        </w:rPr>
        <w:t>dezvoltarea de noi produse proprii,</w:t>
      </w:r>
    </w:p>
    <w:p w:rsidR="000373FC" w:rsidRPr="00277078" w:rsidRDefault="000373FC" w:rsidP="00277078">
      <w:pPr>
        <w:numPr>
          <w:ilvl w:val="1"/>
          <w:numId w:val="12"/>
        </w:numPr>
        <w:spacing w:after="0" w:line="240" w:lineRule="auto"/>
        <w:rPr>
          <w:sz w:val="28"/>
          <w:szCs w:val="28"/>
          <w:lang w:val="fr-FR"/>
        </w:rPr>
      </w:pPr>
      <w:r w:rsidRPr="00277078">
        <w:rPr>
          <w:sz w:val="28"/>
          <w:szCs w:val="28"/>
          <w:lang w:val="fr-FR"/>
        </w:rPr>
        <w:t>obtinerea de noi licente pentru alte produse noi ;</w:t>
      </w:r>
    </w:p>
    <w:p w:rsidR="000373FC" w:rsidRPr="00EC0D5D" w:rsidRDefault="000373FC" w:rsidP="00EC0D5D">
      <w:pPr>
        <w:pStyle w:val="ListParagraph"/>
        <w:numPr>
          <w:ilvl w:val="0"/>
          <w:numId w:val="19"/>
        </w:numPr>
        <w:spacing w:after="0" w:line="240" w:lineRule="auto"/>
        <w:rPr>
          <w:sz w:val="28"/>
          <w:szCs w:val="28"/>
          <w:lang w:val="fr-FR"/>
        </w:rPr>
      </w:pPr>
      <w:r w:rsidRPr="00EC0D5D">
        <w:rPr>
          <w:sz w:val="28"/>
          <w:szCs w:val="28"/>
          <w:lang w:val="fr-FR"/>
        </w:rPr>
        <w:t>Investitii corespunzatoare pentru imbunatatirea capacitatilor de productie ,</w:t>
      </w:r>
    </w:p>
    <w:p w:rsidR="000373FC" w:rsidRPr="00EC0D5D" w:rsidRDefault="000373FC" w:rsidP="00EC0D5D">
      <w:pPr>
        <w:pStyle w:val="ListParagraph"/>
        <w:numPr>
          <w:ilvl w:val="0"/>
          <w:numId w:val="19"/>
        </w:numPr>
        <w:spacing w:after="0" w:line="240" w:lineRule="auto"/>
        <w:rPr>
          <w:sz w:val="28"/>
          <w:szCs w:val="28"/>
          <w:lang w:val="fr-FR"/>
        </w:rPr>
      </w:pPr>
      <w:r w:rsidRPr="00EC0D5D">
        <w:rPr>
          <w:sz w:val="28"/>
          <w:szCs w:val="28"/>
          <w:lang w:val="fr-FR"/>
        </w:rPr>
        <w:t xml:space="preserve">Asigurarea si consolidarea unui solid portofoliu de clienti interni , </w:t>
      </w:r>
    </w:p>
    <w:p w:rsidR="000373FC" w:rsidRPr="00277078" w:rsidRDefault="000373FC" w:rsidP="00277078">
      <w:pPr>
        <w:ind w:left="720"/>
        <w:rPr>
          <w:b/>
          <w:bCs/>
          <w:sz w:val="28"/>
          <w:szCs w:val="28"/>
          <w:lang w:val="fr-FR"/>
        </w:rPr>
      </w:pPr>
    </w:p>
    <w:p w:rsidR="000373FC" w:rsidRDefault="000373FC" w:rsidP="00AB4F2D">
      <w:pPr>
        <w:pStyle w:val="BodyText2"/>
        <w:rPr>
          <w:b/>
          <w:bCs/>
          <w:szCs w:val="28"/>
        </w:rPr>
      </w:pPr>
    </w:p>
    <w:p w:rsidR="000373FC" w:rsidRDefault="000373FC" w:rsidP="00AB4F2D">
      <w:pPr>
        <w:pStyle w:val="BodyText2"/>
        <w:rPr>
          <w:b/>
          <w:bCs/>
          <w:szCs w:val="28"/>
        </w:rPr>
      </w:pPr>
    </w:p>
    <w:p w:rsidR="000373FC" w:rsidRDefault="000373FC" w:rsidP="00AB4F2D">
      <w:pPr>
        <w:pStyle w:val="BodyText2"/>
        <w:rPr>
          <w:b/>
          <w:bCs/>
          <w:szCs w:val="28"/>
        </w:rPr>
      </w:pPr>
    </w:p>
    <w:p w:rsidR="000373FC" w:rsidRDefault="000373FC" w:rsidP="00AB4F2D">
      <w:pPr>
        <w:pStyle w:val="BodyText2"/>
        <w:rPr>
          <w:b/>
          <w:bCs/>
          <w:szCs w:val="28"/>
        </w:rPr>
      </w:pPr>
    </w:p>
    <w:p w:rsidR="000373FC" w:rsidRDefault="000373FC" w:rsidP="00540C4B">
      <w:pPr>
        <w:pStyle w:val="BodyText2"/>
        <w:numPr>
          <w:ilvl w:val="2"/>
          <w:numId w:val="2"/>
        </w:numPr>
        <w:rPr>
          <w:b/>
          <w:bCs/>
          <w:i/>
          <w:szCs w:val="28"/>
        </w:rPr>
      </w:pPr>
      <w:r w:rsidRPr="00EC0D5D">
        <w:rPr>
          <w:b/>
          <w:bCs/>
          <w:i/>
          <w:szCs w:val="28"/>
        </w:rPr>
        <w:t>Evaluarea activitatii de aprovizionare tehnico- materiala( surse indigene, surse import)</w:t>
      </w:r>
    </w:p>
    <w:p w:rsidR="000373FC" w:rsidRPr="00EC0D5D" w:rsidRDefault="000373FC" w:rsidP="00162646">
      <w:pPr>
        <w:pStyle w:val="BodyText2"/>
        <w:rPr>
          <w:b/>
          <w:bCs/>
          <w:i/>
          <w:szCs w:val="28"/>
        </w:rPr>
      </w:pPr>
    </w:p>
    <w:p w:rsidR="000373FC" w:rsidRDefault="000373FC" w:rsidP="00EC0D5D">
      <w:pPr>
        <w:pStyle w:val="BodyText2"/>
        <w:rPr>
          <w:bCs/>
          <w:szCs w:val="28"/>
        </w:rPr>
      </w:pPr>
      <w:r>
        <w:rPr>
          <w:bCs/>
          <w:szCs w:val="28"/>
        </w:rPr>
        <w:t>Activitatea de aprovizionare este strins legata de buna functionare a unui sistem complex de relatii intre deparatamentele din interiorul firmei cit si din afara acesteia .In acest context , aprovizionarea  are misiunea de a tine permanent activ raporturile cu sectorul tehnic , de productie , economic si comercial . In afara , deparatmentul aprovizionare relationeaza cu furnizorii pentru achizitionarea resurselor materiale , stabilirea conditiilor de furnizare, incheierea de contracte si derularea livrarilor .</w:t>
      </w:r>
    </w:p>
    <w:p w:rsidR="000373FC" w:rsidRDefault="000373FC" w:rsidP="00EC0D5D">
      <w:pPr>
        <w:pStyle w:val="BodyText2"/>
        <w:rPr>
          <w:bCs/>
          <w:szCs w:val="28"/>
        </w:rPr>
      </w:pPr>
      <w:r>
        <w:rPr>
          <w:bCs/>
          <w:szCs w:val="28"/>
        </w:rPr>
        <w:t>Procesul de achizitie se deruleaza dupa cum urmeaza : pentru materii prime si materiale in functie de stocul minim si maxim calculat in urma analizei consumurilor medii zilnice , iar pentru piese de schimb si materiale pentru intretinere pe baza de necesar comunicat cu  10 zile inainte pentru reparatiile planificate si 24 ore pentru reparatiile accidentale .Atit stocurile minime si maxime cit si rapoartele de necesitate emise de celelaltete departamente sunt analizate de catre responsabilii de achizitii care stabilesc , fiecare pentru grupele de materiale de care raspund , furnizorii de la care urmeaza sa se faca aprovizionarea . In  activitatea de aprovizionare o componenta importanta este selectarea surselor de furnizare si a furnizorilor . Criteriile de apreciere a furnizorilor se refera la modul de derulare a livrarilor anterioare ,respectarea conditiilor referitoare la cantitatea comandata si calitatea solicitata , care impreuna definesc potenntialul de livrare al furnizorului , evolutia preturilor si durata de creditare acordata ( termen de plata) . Detinerea unei baze de date complexe in ceea ce priveste furnizorii alternativi , este un real avantaj pentru departamentul de achizitii care poate obtine in acest mod preturi de achizitii competitive si poate sustine un proces de productie continuu .</w:t>
      </w:r>
    </w:p>
    <w:p w:rsidR="000373FC" w:rsidRPr="00501EF9" w:rsidRDefault="000373FC" w:rsidP="00EC0D5D">
      <w:pPr>
        <w:pStyle w:val="BodyText2"/>
        <w:rPr>
          <w:bCs/>
          <w:szCs w:val="28"/>
        </w:rPr>
      </w:pPr>
      <w:r>
        <w:rPr>
          <w:bCs/>
          <w:szCs w:val="28"/>
        </w:rPr>
        <w:t xml:space="preserve">     </w:t>
      </w:r>
    </w:p>
    <w:p w:rsidR="000373FC" w:rsidRPr="00774140" w:rsidRDefault="000373FC" w:rsidP="00380562">
      <w:pPr>
        <w:pStyle w:val="ListParagraph"/>
        <w:numPr>
          <w:ilvl w:val="2"/>
          <w:numId w:val="2"/>
        </w:numPr>
        <w:rPr>
          <w:b/>
          <w:i/>
          <w:sz w:val="28"/>
          <w:szCs w:val="28"/>
        </w:rPr>
      </w:pPr>
      <w:r w:rsidRPr="00774140">
        <w:rPr>
          <w:b/>
          <w:i/>
          <w:sz w:val="28"/>
          <w:szCs w:val="28"/>
        </w:rPr>
        <w:t>Evaluarea activitatii de vinzare</w:t>
      </w:r>
    </w:p>
    <w:p w:rsidR="000373FC" w:rsidRPr="00DD2B32" w:rsidRDefault="000373FC" w:rsidP="00774140">
      <w:pPr>
        <w:rPr>
          <w:i/>
          <w:sz w:val="28"/>
          <w:szCs w:val="28"/>
        </w:rPr>
      </w:pPr>
      <w:r>
        <w:rPr>
          <w:sz w:val="28"/>
          <w:szCs w:val="28"/>
        </w:rPr>
        <w:t>a</w:t>
      </w:r>
      <w:r w:rsidRPr="00DD2B32">
        <w:rPr>
          <w:i/>
          <w:sz w:val="28"/>
          <w:szCs w:val="28"/>
        </w:rPr>
        <w:t>)Descrierea evolutiei vinzarilor secvential pe piata interna / si sau externa si a perspectivelor vinzarilor pe termen mediu si lung</w:t>
      </w:r>
    </w:p>
    <w:p w:rsidR="000373FC" w:rsidRDefault="000373FC" w:rsidP="00774140">
      <w:pPr>
        <w:rPr>
          <w:sz w:val="28"/>
          <w:szCs w:val="28"/>
        </w:rPr>
      </w:pPr>
      <w:r>
        <w:rPr>
          <w:sz w:val="28"/>
          <w:szCs w:val="28"/>
        </w:rPr>
        <w:t xml:space="preserve">Avind in vedere perspectivele economieie romanesti si criza economica prelungita ,oferta de pe piata romaneasca a determinat Compania Remar sa continue campania ,,Bani din afara “ care are ca scop orientarea catre pietele externe . </w:t>
      </w:r>
    </w:p>
    <w:p w:rsidR="000373FC" w:rsidRDefault="000373FC" w:rsidP="00774140">
      <w:pPr>
        <w:rPr>
          <w:sz w:val="28"/>
          <w:szCs w:val="28"/>
        </w:rPr>
      </w:pPr>
      <w:r>
        <w:rPr>
          <w:sz w:val="28"/>
          <w:szCs w:val="28"/>
        </w:rPr>
        <w:t xml:space="preserve"> Vagoanele modernizate in anul 2010 sunt:pentru seria 26 16 in numar de 14, pentru seria 36 16,in numar de 7 vagoane iar pentru seria 84 16 sunt 3 vagoane , in total fiind modernizate un numar  de 24 vagoane .Serviciul de </w:t>
      </w:r>
      <w:r w:rsidRPr="00774140">
        <w:rPr>
          <w:sz w:val="28"/>
          <w:szCs w:val="28"/>
        </w:rPr>
        <w:t xml:space="preserve"> reparare </w:t>
      </w:r>
      <w:r>
        <w:rPr>
          <w:sz w:val="28"/>
          <w:szCs w:val="28"/>
        </w:rPr>
        <w:t xml:space="preserve"> periodica s-a efectuat  pentru un numar de </w:t>
      </w:r>
      <w:r w:rsidRPr="00774140">
        <w:rPr>
          <w:sz w:val="28"/>
          <w:szCs w:val="28"/>
        </w:rPr>
        <w:t xml:space="preserve">74 </w:t>
      </w:r>
      <w:r>
        <w:rPr>
          <w:sz w:val="28"/>
          <w:szCs w:val="28"/>
        </w:rPr>
        <w:t xml:space="preserve"> vagoane calatori </w:t>
      </w:r>
      <w:r w:rsidRPr="00774140">
        <w:rPr>
          <w:sz w:val="28"/>
          <w:szCs w:val="28"/>
        </w:rPr>
        <w:t>si 181 de vagoane marfa</w:t>
      </w:r>
      <w:r>
        <w:rPr>
          <w:sz w:val="28"/>
          <w:szCs w:val="28"/>
        </w:rPr>
        <w:t>.</w:t>
      </w:r>
      <w:r w:rsidRPr="00774140">
        <w:rPr>
          <w:sz w:val="28"/>
          <w:szCs w:val="28"/>
        </w:rPr>
        <w:t xml:space="preserve">  </w:t>
      </w:r>
    </w:p>
    <w:p w:rsidR="000373FC" w:rsidRPr="00DD2B32" w:rsidRDefault="000373FC" w:rsidP="00DD2B32">
      <w:pPr>
        <w:spacing w:after="0"/>
        <w:rPr>
          <w:i/>
          <w:sz w:val="28"/>
          <w:szCs w:val="28"/>
        </w:rPr>
      </w:pPr>
      <w:r w:rsidRPr="00DD2B32">
        <w:rPr>
          <w:i/>
          <w:sz w:val="28"/>
          <w:szCs w:val="28"/>
        </w:rPr>
        <w:t xml:space="preserve">b)Descrierea situatiei concurentiale in domeniul de activitate al societatii comerciale </w:t>
      </w:r>
    </w:p>
    <w:p w:rsidR="000373FC" w:rsidRDefault="000373FC" w:rsidP="00DD2B32">
      <w:pPr>
        <w:spacing w:after="0"/>
        <w:rPr>
          <w:sz w:val="28"/>
          <w:szCs w:val="28"/>
        </w:rPr>
      </w:pPr>
      <w:r>
        <w:rPr>
          <w:sz w:val="28"/>
          <w:szCs w:val="28"/>
        </w:rPr>
        <w:t>In calitate de operator intr-o piata , in care actioneaza mari competitori , iar concurenta este agresiva, REMAR PASCANI cauta solutii pentru a veni in intimpinarea clientilor sai , pentru gasirea de solutii si executare operatiilor</w:t>
      </w:r>
    </w:p>
    <w:p w:rsidR="000373FC" w:rsidRDefault="000373FC" w:rsidP="00DD2B32">
      <w:pPr>
        <w:spacing w:after="0"/>
        <w:rPr>
          <w:sz w:val="28"/>
          <w:szCs w:val="28"/>
        </w:rPr>
      </w:pPr>
      <w:r>
        <w:rPr>
          <w:sz w:val="28"/>
          <w:szCs w:val="28"/>
        </w:rPr>
        <w:t xml:space="preserve">necesare , cladind asfel o relatie de lunga durata cu acestia . </w:t>
      </w:r>
    </w:p>
    <w:p w:rsidR="000373FC" w:rsidRDefault="000373FC" w:rsidP="00DD2B32">
      <w:pPr>
        <w:spacing w:after="0"/>
        <w:rPr>
          <w:sz w:val="28"/>
          <w:szCs w:val="28"/>
        </w:rPr>
      </w:pPr>
    </w:p>
    <w:p w:rsidR="000373FC" w:rsidRPr="00360AC7" w:rsidRDefault="000373FC" w:rsidP="00360AC7">
      <w:pPr>
        <w:rPr>
          <w:i/>
          <w:sz w:val="28"/>
          <w:szCs w:val="28"/>
        </w:rPr>
      </w:pPr>
      <w:r>
        <w:rPr>
          <w:sz w:val="28"/>
          <w:szCs w:val="28"/>
        </w:rPr>
        <w:t>c</w:t>
      </w:r>
      <w:r w:rsidRPr="00360AC7">
        <w:rPr>
          <w:i/>
          <w:sz w:val="28"/>
          <w:szCs w:val="28"/>
        </w:rPr>
        <w:t xml:space="preserve">)Descrierea oricarei dependente semnificative a societatii comerciale de un singur client sau fata de un grup de clienti </w:t>
      </w:r>
    </w:p>
    <w:p w:rsidR="000373FC" w:rsidRPr="00360AC7" w:rsidRDefault="000373FC" w:rsidP="00360AC7">
      <w:pPr>
        <w:rPr>
          <w:sz w:val="28"/>
          <w:szCs w:val="28"/>
        </w:rPr>
      </w:pPr>
      <w:r>
        <w:rPr>
          <w:sz w:val="28"/>
          <w:szCs w:val="28"/>
        </w:rPr>
        <w:t xml:space="preserve">Afacerile Remar se deruleaza in principal pe piata produselor si serviciilor in domeniul materialului rulant . Companiile din domeniul materialului rulant se caracterizeza , de obicei printr-un grad de dependenta foarte mare fata de comenzile emise de catre SN CFR Calatori. </w:t>
      </w:r>
    </w:p>
    <w:p w:rsidR="000373FC" w:rsidRPr="00360AC7" w:rsidRDefault="000373FC" w:rsidP="00380562">
      <w:pPr>
        <w:pStyle w:val="ListParagraph"/>
        <w:numPr>
          <w:ilvl w:val="2"/>
          <w:numId w:val="2"/>
        </w:numPr>
        <w:rPr>
          <w:b/>
          <w:i/>
          <w:sz w:val="28"/>
          <w:szCs w:val="28"/>
        </w:rPr>
      </w:pPr>
      <w:r w:rsidRPr="00360AC7">
        <w:rPr>
          <w:b/>
          <w:i/>
          <w:sz w:val="28"/>
          <w:szCs w:val="28"/>
        </w:rPr>
        <w:t>Evaluarea aspectelor legate de angajatii/personalul societatii comerciale</w:t>
      </w:r>
    </w:p>
    <w:p w:rsidR="000373FC" w:rsidRPr="00453511" w:rsidRDefault="000373FC" w:rsidP="00453511">
      <w:pPr>
        <w:pStyle w:val="ListParagraph"/>
        <w:rPr>
          <w:sz w:val="28"/>
          <w:szCs w:val="28"/>
        </w:rPr>
      </w:pPr>
    </w:p>
    <w:p w:rsidR="000373FC" w:rsidRPr="00A9647F" w:rsidRDefault="000373FC" w:rsidP="00453511">
      <w:pPr>
        <w:pStyle w:val="ListParagraph"/>
        <w:numPr>
          <w:ilvl w:val="0"/>
          <w:numId w:val="4"/>
        </w:numPr>
        <w:rPr>
          <w:i/>
          <w:sz w:val="28"/>
          <w:szCs w:val="28"/>
        </w:rPr>
      </w:pPr>
      <w:r w:rsidRPr="00A9647F">
        <w:rPr>
          <w:i/>
          <w:sz w:val="28"/>
          <w:szCs w:val="28"/>
        </w:rPr>
        <w:t>Precizarea numarului angajatilor societatii comerciale precum si a gradului de sindicalizare a fortei de munca</w:t>
      </w:r>
    </w:p>
    <w:p w:rsidR="000373FC" w:rsidRDefault="000373FC" w:rsidP="00453511">
      <w:pPr>
        <w:pStyle w:val="ListParagraph"/>
        <w:numPr>
          <w:ilvl w:val="0"/>
          <w:numId w:val="5"/>
        </w:numPr>
        <w:rPr>
          <w:sz w:val="28"/>
          <w:szCs w:val="28"/>
        </w:rPr>
      </w:pPr>
      <w:r>
        <w:rPr>
          <w:sz w:val="28"/>
          <w:szCs w:val="28"/>
        </w:rPr>
        <w:t>Numar angajati                                         539 persoane</w:t>
      </w:r>
    </w:p>
    <w:p w:rsidR="000373FC" w:rsidRDefault="000373FC" w:rsidP="00453511">
      <w:pPr>
        <w:pStyle w:val="ListParagraph"/>
        <w:numPr>
          <w:ilvl w:val="0"/>
          <w:numId w:val="5"/>
        </w:numPr>
        <w:rPr>
          <w:sz w:val="28"/>
          <w:szCs w:val="28"/>
        </w:rPr>
      </w:pPr>
      <w:r>
        <w:rPr>
          <w:sz w:val="28"/>
          <w:szCs w:val="28"/>
        </w:rPr>
        <w:t>Structura personalului</w:t>
      </w:r>
    </w:p>
    <w:p w:rsidR="000373FC" w:rsidRDefault="000373FC" w:rsidP="00453511">
      <w:pPr>
        <w:pStyle w:val="ListParagraph"/>
        <w:numPr>
          <w:ilvl w:val="0"/>
          <w:numId w:val="6"/>
        </w:numPr>
        <w:rPr>
          <w:sz w:val="28"/>
          <w:szCs w:val="28"/>
        </w:rPr>
      </w:pPr>
      <w:r>
        <w:rPr>
          <w:sz w:val="28"/>
          <w:szCs w:val="28"/>
        </w:rPr>
        <w:t>Personal cu contract de mandat            5</w:t>
      </w:r>
    </w:p>
    <w:p w:rsidR="000373FC" w:rsidRDefault="000373FC" w:rsidP="00453511">
      <w:pPr>
        <w:pStyle w:val="ListParagraph"/>
        <w:numPr>
          <w:ilvl w:val="0"/>
          <w:numId w:val="6"/>
        </w:numPr>
        <w:rPr>
          <w:sz w:val="28"/>
          <w:szCs w:val="28"/>
        </w:rPr>
      </w:pPr>
      <w:r>
        <w:rPr>
          <w:sz w:val="28"/>
          <w:szCs w:val="28"/>
        </w:rPr>
        <w:t>Personal administrativ                           29</w:t>
      </w:r>
    </w:p>
    <w:p w:rsidR="000373FC" w:rsidRDefault="000373FC" w:rsidP="00453511">
      <w:pPr>
        <w:pStyle w:val="ListParagraph"/>
        <w:numPr>
          <w:ilvl w:val="0"/>
          <w:numId w:val="6"/>
        </w:numPr>
        <w:rPr>
          <w:sz w:val="28"/>
          <w:szCs w:val="28"/>
        </w:rPr>
      </w:pPr>
      <w:r>
        <w:rPr>
          <w:sz w:val="28"/>
          <w:szCs w:val="28"/>
        </w:rPr>
        <w:t xml:space="preserve">Tehnic productiv                                    457    </w:t>
      </w:r>
    </w:p>
    <w:p w:rsidR="000373FC" w:rsidRPr="00A9647F" w:rsidRDefault="000373FC" w:rsidP="00A9647F">
      <w:pPr>
        <w:pStyle w:val="ListParagraph"/>
        <w:numPr>
          <w:ilvl w:val="0"/>
          <w:numId w:val="6"/>
        </w:numPr>
        <w:rPr>
          <w:sz w:val="28"/>
          <w:szCs w:val="28"/>
        </w:rPr>
      </w:pPr>
      <w:r>
        <w:rPr>
          <w:sz w:val="28"/>
          <w:szCs w:val="28"/>
        </w:rPr>
        <w:t>Indirect productiv                                   48</w:t>
      </w:r>
    </w:p>
    <w:p w:rsidR="000373FC" w:rsidRDefault="000373FC" w:rsidP="00453511">
      <w:pPr>
        <w:rPr>
          <w:sz w:val="28"/>
          <w:szCs w:val="28"/>
        </w:rPr>
      </w:pPr>
      <w:r>
        <w:rPr>
          <w:sz w:val="28"/>
          <w:szCs w:val="28"/>
        </w:rPr>
        <w:t xml:space="preserve"> Cei 539 de salariati au contract de munca pe durata nedeterminata.</w:t>
      </w:r>
    </w:p>
    <w:p w:rsidR="000373FC" w:rsidRDefault="000373FC" w:rsidP="00453511">
      <w:pPr>
        <w:rPr>
          <w:sz w:val="28"/>
          <w:szCs w:val="28"/>
        </w:rPr>
      </w:pPr>
      <w:r>
        <w:rPr>
          <w:sz w:val="28"/>
          <w:szCs w:val="28"/>
        </w:rPr>
        <w:t>In Remar functioneaza Sindicatul ,, CFR Unirea “ in care sunt inscrisi majoritatea salariatilor .</w:t>
      </w:r>
    </w:p>
    <w:p w:rsidR="000373FC" w:rsidRDefault="000373FC" w:rsidP="00453511">
      <w:pPr>
        <w:pStyle w:val="ListParagraph"/>
        <w:numPr>
          <w:ilvl w:val="0"/>
          <w:numId w:val="4"/>
        </w:numPr>
        <w:rPr>
          <w:sz w:val="28"/>
          <w:szCs w:val="28"/>
        </w:rPr>
      </w:pPr>
      <w:r w:rsidRPr="00A9647F">
        <w:rPr>
          <w:i/>
          <w:sz w:val="28"/>
          <w:szCs w:val="28"/>
        </w:rPr>
        <w:t>Descrierea raporturilor dintre manager si angajati precum si a oricaror elemente conflictuale ce caracterizeaza aceste raporturi</w:t>
      </w:r>
      <w:r>
        <w:rPr>
          <w:sz w:val="28"/>
          <w:szCs w:val="28"/>
        </w:rPr>
        <w:t xml:space="preserve"> .</w:t>
      </w:r>
    </w:p>
    <w:p w:rsidR="000373FC" w:rsidRPr="00A9647F" w:rsidRDefault="000373FC" w:rsidP="00A9647F">
      <w:pPr>
        <w:rPr>
          <w:sz w:val="28"/>
          <w:szCs w:val="28"/>
        </w:rPr>
      </w:pPr>
      <w:r w:rsidRPr="00A9647F">
        <w:rPr>
          <w:sz w:val="28"/>
          <w:szCs w:val="28"/>
        </w:rPr>
        <w:t>In anul 2010 nu au fost raporturi c</w:t>
      </w:r>
      <w:r>
        <w:rPr>
          <w:sz w:val="28"/>
          <w:szCs w:val="28"/>
        </w:rPr>
        <w:t>o</w:t>
      </w:r>
      <w:r w:rsidRPr="00A9647F">
        <w:rPr>
          <w:sz w:val="28"/>
          <w:szCs w:val="28"/>
        </w:rPr>
        <w:t>nflictuale cu salariatii si/sau managementul societatii.In perioada martie</w:t>
      </w:r>
      <w:r>
        <w:rPr>
          <w:sz w:val="28"/>
          <w:szCs w:val="28"/>
        </w:rPr>
        <w:t>-</w:t>
      </w:r>
      <w:r w:rsidRPr="00A9647F">
        <w:rPr>
          <w:sz w:val="28"/>
          <w:szCs w:val="28"/>
        </w:rPr>
        <w:t xml:space="preserve"> decembrie 2010 o parte din angajatii Remar au fost in so</w:t>
      </w:r>
      <w:r>
        <w:rPr>
          <w:sz w:val="28"/>
          <w:szCs w:val="28"/>
        </w:rPr>
        <w:t>ma</w:t>
      </w:r>
      <w:r w:rsidRPr="00A9647F">
        <w:rPr>
          <w:sz w:val="28"/>
          <w:szCs w:val="28"/>
        </w:rPr>
        <w:t>j tehnic</w:t>
      </w:r>
      <w:r>
        <w:rPr>
          <w:sz w:val="28"/>
          <w:szCs w:val="28"/>
        </w:rPr>
        <w:t xml:space="preserve"> .</w:t>
      </w:r>
    </w:p>
    <w:p w:rsidR="000373FC" w:rsidRPr="00360AC7" w:rsidRDefault="000373FC" w:rsidP="0069617D">
      <w:pPr>
        <w:pStyle w:val="ListParagraph"/>
        <w:numPr>
          <w:ilvl w:val="2"/>
          <w:numId w:val="2"/>
        </w:numPr>
        <w:rPr>
          <w:b/>
          <w:i/>
          <w:sz w:val="28"/>
          <w:szCs w:val="28"/>
        </w:rPr>
      </w:pPr>
      <w:r w:rsidRPr="00360AC7">
        <w:rPr>
          <w:b/>
          <w:i/>
          <w:sz w:val="28"/>
          <w:szCs w:val="28"/>
        </w:rPr>
        <w:t>Evaluarea aspectelor legate de impactul activitatii de baza a emitentului asupra mediului inconjurator</w:t>
      </w:r>
    </w:p>
    <w:p w:rsidR="000373FC" w:rsidRDefault="000373FC" w:rsidP="00FF5A01">
      <w:pPr>
        <w:spacing w:after="0"/>
        <w:rPr>
          <w:sz w:val="28"/>
          <w:szCs w:val="28"/>
        </w:rPr>
      </w:pPr>
      <w:r>
        <w:rPr>
          <w:sz w:val="28"/>
          <w:szCs w:val="28"/>
        </w:rPr>
        <w:t>S.C REAMR are implementat in domeniul politicii de calitate si mediu un sistem de management integrat conform cerintelor SR EN ISO 9001:2008.</w:t>
      </w:r>
    </w:p>
    <w:p w:rsidR="000373FC" w:rsidRPr="007A0DBD" w:rsidRDefault="000373FC" w:rsidP="00FF5A01">
      <w:pPr>
        <w:spacing w:after="0"/>
        <w:rPr>
          <w:sz w:val="28"/>
          <w:szCs w:val="28"/>
        </w:rPr>
      </w:pPr>
      <w:r>
        <w:rPr>
          <w:sz w:val="28"/>
          <w:szCs w:val="28"/>
        </w:rPr>
        <w:t>Protectia  mediului reprezinta pentru REMAR S.A  o prioritate majora , rolul acestui aspect fiind luat in calculul strategiei de dezvoltare a companiei. Aceasta realitate a creat organizatiei si managerilor din companie o preocupare continua pentru imbunatatirea performantelor de mediu .Societatea monitorizeaza impactul propriilor activitati si produse asupra mediului inconjurator , respecta legislatia in domeniu .</w:t>
      </w:r>
      <w:r w:rsidRPr="007A0DBD">
        <w:rPr>
          <w:sz w:val="28"/>
          <w:szCs w:val="28"/>
        </w:rPr>
        <w:t>S.C Remar S.A functioneaza conform Autorizatiei integrate de mediu nr 111</w:t>
      </w:r>
      <w:r>
        <w:rPr>
          <w:sz w:val="28"/>
          <w:szCs w:val="28"/>
        </w:rPr>
        <w:t xml:space="preserve"> v</w:t>
      </w:r>
      <w:r w:rsidRPr="007A0DBD">
        <w:rPr>
          <w:sz w:val="28"/>
          <w:szCs w:val="28"/>
        </w:rPr>
        <w:t xml:space="preserve">alabila pina la data de 31.12.2010 si care a fost depusa impreuna cu documentatia necesara la Agentia de Protectia Mediului.    </w:t>
      </w:r>
    </w:p>
    <w:p w:rsidR="000373FC" w:rsidRDefault="000373FC" w:rsidP="00FF5A01">
      <w:pPr>
        <w:spacing w:after="0"/>
        <w:rPr>
          <w:b/>
          <w:sz w:val="28"/>
          <w:szCs w:val="28"/>
        </w:rPr>
      </w:pPr>
    </w:p>
    <w:p w:rsidR="000373FC" w:rsidRPr="00360AC7" w:rsidRDefault="000373FC" w:rsidP="00FF5A01">
      <w:pPr>
        <w:spacing w:after="0"/>
        <w:rPr>
          <w:b/>
          <w:i/>
          <w:sz w:val="28"/>
          <w:szCs w:val="28"/>
        </w:rPr>
      </w:pPr>
      <w:r>
        <w:rPr>
          <w:b/>
          <w:sz w:val="28"/>
          <w:szCs w:val="28"/>
        </w:rPr>
        <w:t xml:space="preserve">1.1.7 </w:t>
      </w:r>
      <w:r w:rsidRPr="00360AC7">
        <w:rPr>
          <w:b/>
          <w:i/>
          <w:sz w:val="28"/>
          <w:szCs w:val="28"/>
        </w:rPr>
        <w:t xml:space="preserve">Evaluarea activitatii de cercetare dezvoltare </w:t>
      </w:r>
    </w:p>
    <w:p w:rsidR="000373FC" w:rsidRDefault="000373FC" w:rsidP="00FF5A01">
      <w:pPr>
        <w:spacing w:after="0"/>
        <w:rPr>
          <w:sz w:val="28"/>
          <w:szCs w:val="28"/>
        </w:rPr>
      </w:pPr>
    </w:p>
    <w:p w:rsidR="000373FC" w:rsidRDefault="000373FC" w:rsidP="00FF5A01">
      <w:pPr>
        <w:spacing w:after="0"/>
        <w:rPr>
          <w:sz w:val="28"/>
          <w:szCs w:val="28"/>
        </w:rPr>
      </w:pPr>
      <w:r>
        <w:rPr>
          <w:sz w:val="28"/>
          <w:szCs w:val="28"/>
        </w:rPr>
        <w:t>Activitatea de cercetare dezvoltare a fost diminuata in cursul anului 2010 avind in vedere criza economica prelungita .</w:t>
      </w:r>
    </w:p>
    <w:p w:rsidR="000373FC" w:rsidRDefault="000373FC" w:rsidP="00FF5A01">
      <w:pPr>
        <w:spacing w:after="0"/>
        <w:rPr>
          <w:sz w:val="28"/>
          <w:szCs w:val="28"/>
        </w:rPr>
      </w:pPr>
    </w:p>
    <w:p w:rsidR="000373FC" w:rsidRDefault="000373FC" w:rsidP="00FF5A01">
      <w:pPr>
        <w:spacing w:after="0"/>
        <w:rPr>
          <w:sz w:val="28"/>
          <w:szCs w:val="28"/>
        </w:rPr>
      </w:pPr>
    </w:p>
    <w:p w:rsidR="000373FC" w:rsidRDefault="000373FC" w:rsidP="00FF5A01">
      <w:pPr>
        <w:spacing w:after="0"/>
        <w:rPr>
          <w:sz w:val="28"/>
          <w:szCs w:val="28"/>
        </w:rPr>
      </w:pPr>
    </w:p>
    <w:p w:rsidR="000373FC" w:rsidRDefault="000373FC" w:rsidP="00FF5A01">
      <w:pPr>
        <w:spacing w:after="0"/>
        <w:rPr>
          <w:sz w:val="28"/>
          <w:szCs w:val="28"/>
        </w:rPr>
      </w:pPr>
    </w:p>
    <w:p w:rsidR="000373FC" w:rsidRDefault="000373FC" w:rsidP="00152F07">
      <w:pPr>
        <w:spacing w:after="0"/>
        <w:rPr>
          <w:b/>
          <w:sz w:val="28"/>
          <w:szCs w:val="28"/>
        </w:rPr>
      </w:pPr>
    </w:p>
    <w:p w:rsidR="000373FC" w:rsidRPr="00152F07" w:rsidRDefault="000373FC" w:rsidP="00152F07">
      <w:pPr>
        <w:spacing w:after="0"/>
        <w:rPr>
          <w:sz w:val="28"/>
          <w:szCs w:val="28"/>
        </w:rPr>
      </w:pPr>
      <w:r>
        <w:rPr>
          <w:b/>
          <w:sz w:val="28"/>
          <w:szCs w:val="28"/>
        </w:rPr>
        <w:t>1.1.</w:t>
      </w:r>
      <w:r w:rsidRPr="009A6736">
        <w:rPr>
          <w:b/>
          <w:sz w:val="28"/>
          <w:szCs w:val="28"/>
        </w:rPr>
        <w:t>8</w:t>
      </w:r>
      <w:r>
        <w:rPr>
          <w:b/>
          <w:sz w:val="28"/>
          <w:szCs w:val="28"/>
        </w:rPr>
        <w:t xml:space="preserve"> </w:t>
      </w:r>
      <w:r w:rsidRPr="00360AC7">
        <w:rPr>
          <w:b/>
          <w:i/>
          <w:sz w:val="28"/>
          <w:szCs w:val="28"/>
        </w:rPr>
        <w:t>Evaluarea activitatii societatii comerciale privind managementul riscului</w:t>
      </w:r>
      <w:r w:rsidRPr="00152F07">
        <w:rPr>
          <w:sz w:val="28"/>
          <w:szCs w:val="28"/>
        </w:rPr>
        <w:t>.</w:t>
      </w:r>
    </w:p>
    <w:p w:rsidR="000373FC" w:rsidRDefault="000373FC" w:rsidP="002547FA">
      <w:pPr>
        <w:spacing w:after="0"/>
        <w:rPr>
          <w:i/>
          <w:sz w:val="28"/>
          <w:szCs w:val="28"/>
        </w:rPr>
      </w:pPr>
    </w:p>
    <w:p w:rsidR="000373FC" w:rsidRPr="002547FA" w:rsidRDefault="000373FC" w:rsidP="002547FA">
      <w:pPr>
        <w:spacing w:after="0"/>
        <w:rPr>
          <w:i/>
          <w:sz w:val="28"/>
          <w:szCs w:val="28"/>
        </w:rPr>
      </w:pPr>
      <w:r w:rsidRPr="002547FA">
        <w:rPr>
          <w:i/>
          <w:sz w:val="28"/>
          <w:szCs w:val="28"/>
        </w:rPr>
        <w:t>a)Riscul de piata</w:t>
      </w:r>
    </w:p>
    <w:p w:rsidR="000373FC" w:rsidRPr="002547FA" w:rsidRDefault="000373FC" w:rsidP="002547FA">
      <w:pPr>
        <w:spacing w:after="0"/>
        <w:rPr>
          <w:sz w:val="28"/>
          <w:szCs w:val="28"/>
        </w:rPr>
      </w:pPr>
      <w:r w:rsidRPr="002547FA">
        <w:rPr>
          <w:sz w:val="28"/>
          <w:szCs w:val="28"/>
        </w:rPr>
        <w:t>Situatia actuala de criza generala globala impune cu prudenta si evaluarea permanenta a riscului de piata . Conducerea nu poate evalua schimbari ce pot avea loc in Romania si influenta lor asupra rezultatelor din exploatare si a fluxul de trezorerie .</w:t>
      </w:r>
    </w:p>
    <w:p w:rsidR="000373FC" w:rsidRPr="009A6736" w:rsidRDefault="000373FC" w:rsidP="002547FA">
      <w:pPr>
        <w:spacing w:after="0"/>
        <w:rPr>
          <w:i/>
          <w:sz w:val="28"/>
          <w:szCs w:val="28"/>
        </w:rPr>
      </w:pPr>
      <w:r w:rsidRPr="009A6736">
        <w:rPr>
          <w:i/>
          <w:sz w:val="28"/>
          <w:szCs w:val="28"/>
        </w:rPr>
        <w:t>b)Riscul valutar</w:t>
      </w:r>
    </w:p>
    <w:p w:rsidR="000373FC" w:rsidRPr="00CE7F97" w:rsidRDefault="000373FC" w:rsidP="00FF5A01">
      <w:pPr>
        <w:pStyle w:val="ListParagraph"/>
        <w:spacing w:after="0"/>
        <w:rPr>
          <w:b/>
          <w:sz w:val="28"/>
          <w:szCs w:val="28"/>
        </w:rPr>
      </w:pPr>
      <w:r>
        <w:rPr>
          <w:sz w:val="28"/>
          <w:szCs w:val="28"/>
        </w:rPr>
        <w:t xml:space="preserve">                                                  </w:t>
      </w:r>
      <w:r w:rsidRPr="00CE7F97">
        <w:rPr>
          <w:b/>
          <w:sz w:val="28"/>
          <w:szCs w:val="28"/>
        </w:rPr>
        <w:t>2009                    2010</w:t>
      </w:r>
    </w:p>
    <w:p w:rsidR="000373FC" w:rsidRDefault="000373FC" w:rsidP="00FF5A01">
      <w:pPr>
        <w:pStyle w:val="ListParagraph"/>
        <w:spacing w:after="0"/>
        <w:rPr>
          <w:sz w:val="28"/>
          <w:szCs w:val="28"/>
        </w:rPr>
      </w:pPr>
      <w:r>
        <w:rPr>
          <w:sz w:val="28"/>
          <w:szCs w:val="28"/>
        </w:rPr>
        <w:t xml:space="preserve">Curs de schimb lei/US$         2,9361                  3,38  </w:t>
      </w:r>
    </w:p>
    <w:p w:rsidR="000373FC" w:rsidRDefault="000373FC" w:rsidP="00FF5A01">
      <w:pPr>
        <w:pStyle w:val="ListParagraph"/>
        <w:spacing w:after="0"/>
        <w:rPr>
          <w:sz w:val="28"/>
          <w:szCs w:val="28"/>
        </w:rPr>
      </w:pPr>
      <w:r>
        <w:rPr>
          <w:sz w:val="28"/>
          <w:szCs w:val="28"/>
        </w:rPr>
        <w:t>Rata inflatiei</w:t>
      </w:r>
      <w:r w:rsidRPr="0069617D">
        <w:rPr>
          <w:sz w:val="28"/>
          <w:szCs w:val="28"/>
        </w:rPr>
        <w:t xml:space="preserve"> </w:t>
      </w:r>
      <w:r>
        <w:rPr>
          <w:sz w:val="28"/>
          <w:szCs w:val="28"/>
        </w:rPr>
        <w:t xml:space="preserve">                            5,61%                 6,09 %</w:t>
      </w:r>
    </w:p>
    <w:p w:rsidR="000373FC" w:rsidRPr="002547FA" w:rsidRDefault="000373FC" w:rsidP="002547FA">
      <w:pPr>
        <w:spacing w:after="100" w:afterAutospacing="1"/>
        <w:rPr>
          <w:sz w:val="28"/>
          <w:szCs w:val="28"/>
        </w:rPr>
      </w:pPr>
      <w:r w:rsidRPr="002547FA">
        <w:rPr>
          <w:sz w:val="28"/>
          <w:szCs w:val="28"/>
        </w:rPr>
        <w:t>Din datele prezenta</w:t>
      </w:r>
      <w:r>
        <w:rPr>
          <w:sz w:val="28"/>
          <w:szCs w:val="28"/>
        </w:rPr>
        <w:t>t</w:t>
      </w:r>
      <w:r w:rsidRPr="002547FA">
        <w:rPr>
          <w:sz w:val="28"/>
          <w:szCs w:val="28"/>
        </w:rPr>
        <w:t>e rezulta ca exista riscul de reducere a valorii activelor monetare nete in lei</w:t>
      </w:r>
    </w:p>
    <w:p w:rsidR="000373FC" w:rsidRPr="002547FA" w:rsidRDefault="000373FC" w:rsidP="002547FA">
      <w:pPr>
        <w:spacing w:after="0"/>
        <w:rPr>
          <w:i/>
          <w:sz w:val="28"/>
          <w:szCs w:val="28"/>
        </w:rPr>
      </w:pPr>
      <w:r w:rsidRPr="002547FA">
        <w:rPr>
          <w:i/>
          <w:sz w:val="28"/>
          <w:szCs w:val="28"/>
        </w:rPr>
        <w:t xml:space="preserve">c)Riscul de lichiditate </w:t>
      </w:r>
    </w:p>
    <w:p w:rsidR="000373FC" w:rsidRPr="002547FA" w:rsidRDefault="000373FC" w:rsidP="002547FA">
      <w:pPr>
        <w:spacing w:after="0"/>
        <w:rPr>
          <w:sz w:val="28"/>
          <w:szCs w:val="28"/>
        </w:rPr>
      </w:pPr>
      <w:r w:rsidRPr="002547FA">
        <w:rPr>
          <w:sz w:val="28"/>
          <w:szCs w:val="28"/>
        </w:rPr>
        <w:t>Politica societatii este aceea de a mentine suficiente lichiditati pentru plata obligatiilor la termenele scadente , insa criza generala resimtita la nivel global si national a produs efecte negative asupra societatii</w:t>
      </w:r>
      <w:r>
        <w:rPr>
          <w:sz w:val="28"/>
          <w:szCs w:val="28"/>
        </w:rPr>
        <w:t xml:space="preserve"> .</w:t>
      </w:r>
    </w:p>
    <w:p w:rsidR="000373FC" w:rsidRDefault="000373FC" w:rsidP="002547FA">
      <w:pPr>
        <w:spacing w:after="0"/>
        <w:rPr>
          <w:i/>
          <w:sz w:val="28"/>
          <w:szCs w:val="28"/>
        </w:rPr>
      </w:pPr>
    </w:p>
    <w:p w:rsidR="000373FC" w:rsidRDefault="000373FC" w:rsidP="002547FA">
      <w:pPr>
        <w:spacing w:after="0"/>
        <w:rPr>
          <w:sz w:val="28"/>
          <w:szCs w:val="28"/>
        </w:rPr>
      </w:pPr>
      <w:r w:rsidRPr="002547FA">
        <w:rPr>
          <w:i/>
          <w:sz w:val="28"/>
          <w:szCs w:val="28"/>
        </w:rPr>
        <w:t>d)Riscul ratei de dobinda</w:t>
      </w:r>
    </w:p>
    <w:p w:rsidR="000373FC" w:rsidRPr="002547FA" w:rsidRDefault="000373FC" w:rsidP="002547FA">
      <w:pPr>
        <w:spacing w:after="0"/>
        <w:rPr>
          <w:sz w:val="28"/>
          <w:szCs w:val="28"/>
        </w:rPr>
      </w:pPr>
      <w:r w:rsidRPr="002547FA">
        <w:rPr>
          <w:sz w:val="28"/>
          <w:szCs w:val="28"/>
        </w:rPr>
        <w:t>Societatea beneficiaza de</w:t>
      </w:r>
      <w:r>
        <w:rPr>
          <w:sz w:val="28"/>
          <w:szCs w:val="28"/>
        </w:rPr>
        <w:t xml:space="preserve"> un</w:t>
      </w:r>
      <w:r w:rsidRPr="002547FA">
        <w:rPr>
          <w:sz w:val="28"/>
          <w:szCs w:val="28"/>
        </w:rPr>
        <w:t xml:space="preserve"> credit pe termen lung de la BCR pentru achitarea </w:t>
      </w:r>
      <w:r>
        <w:rPr>
          <w:sz w:val="28"/>
          <w:szCs w:val="28"/>
        </w:rPr>
        <w:t>o</w:t>
      </w:r>
      <w:r w:rsidRPr="002547FA">
        <w:rPr>
          <w:sz w:val="28"/>
          <w:szCs w:val="28"/>
        </w:rPr>
        <w:t>bligatiilor bugetare restante la data de 30.12.2004  ,</w:t>
      </w:r>
      <w:r>
        <w:rPr>
          <w:sz w:val="28"/>
          <w:szCs w:val="28"/>
        </w:rPr>
        <w:t>de o</w:t>
      </w:r>
      <w:r w:rsidRPr="002547FA">
        <w:rPr>
          <w:sz w:val="28"/>
          <w:szCs w:val="28"/>
        </w:rPr>
        <w:t xml:space="preserve"> linie de credit utilizata integral de 5.000.000 euro de la BCR si credit de investitii de la  ALPHA BANK   . Imprumuturile pentru activele achizitionate in leasing financiar sunt de la Unicredit si Porsche Lesing .Ratele de dobinda sunt cele practicate pe piata din Romania , existind riscul modificarii intr-o directie sau alta .</w:t>
      </w:r>
    </w:p>
    <w:p w:rsidR="000373FC" w:rsidRPr="002547FA" w:rsidRDefault="000373FC" w:rsidP="002547FA">
      <w:pPr>
        <w:spacing w:after="0"/>
        <w:rPr>
          <w:i/>
          <w:sz w:val="28"/>
          <w:szCs w:val="28"/>
        </w:rPr>
      </w:pPr>
      <w:r w:rsidRPr="002547FA">
        <w:rPr>
          <w:i/>
          <w:sz w:val="28"/>
          <w:szCs w:val="28"/>
        </w:rPr>
        <w:t>d)Riscul de credit</w:t>
      </w:r>
    </w:p>
    <w:p w:rsidR="000373FC" w:rsidRDefault="000373FC" w:rsidP="002547FA">
      <w:pPr>
        <w:spacing w:after="0"/>
        <w:rPr>
          <w:sz w:val="28"/>
          <w:szCs w:val="28"/>
        </w:rPr>
      </w:pPr>
      <w:r w:rsidRPr="002547FA">
        <w:rPr>
          <w:sz w:val="28"/>
          <w:szCs w:val="28"/>
        </w:rPr>
        <w:t xml:space="preserve">Societatea se expune riscului de credit clienti prin acordarea de termene de plata la livrarile </w:t>
      </w:r>
      <w:r>
        <w:rPr>
          <w:sz w:val="28"/>
          <w:szCs w:val="28"/>
        </w:rPr>
        <w:t>de vagoane</w:t>
      </w:r>
      <w:r w:rsidRPr="002547FA">
        <w:rPr>
          <w:sz w:val="28"/>
          <w:szCs w:val="28"/>
        </w:rPr>
        <w:t xml:space="preserve"> .</w:t>
      </w:r>
    </w:p>
    <w:p w:rsidR="000373FC" w:rsidRPr="002547FA" w:rsidRDefault="000373FC" w:rsidP="002547FA">
      <w:pPr>
        <w:spacing w:after="0"/>
        <w:rPr>
          <w:sz w:val="28"/>
          <w:szCs w:val="28"/>
        </w:rPr>
      </w:pPr>
    </w:p>
    <w:p w:rsidR="000373FC" w:rsidRPr="00EF088F" w:rsidRDefault="000373FC" w:rsidP="00152F07">
      <w:pPr>
        <w:pStyle w:val="ListParagraph"/>
        <w:numPr>
          <w:ilvl w:val="2"/>
          <w:numId w:val="15"/>
        </w:numPr>
        <w:spacing w:after="0"/>
        <w:rPr>
          <w:rFonts w:cs="Arial"/>
          <w:b/>
          <w:bCs/>
          <w:sz w:val="28"/>
        </w:rPr>
      </w:pPr>
      <w:r w:rsidRPr="00EF088F">
        <w:rPr>
          <w:b/>
          <w:i/>
          <w:sz w:val="28"/>
          <w:szCs w:val="28"/>
        </w:rPr>
        <w:t>Elementele de perspectiva privind activiatatea societatii comerciale</w:t>
      </w:r>
    </w:p>
    <w:p w:rsidR="000373FC" w:rsidRDefault="000373FC" w:rsidP="00152F07">
      <w:pPr>
        <w:spacing w:after="0"/>
        <w:rPr>
          <w:rFonts w:cs="Arial"/>
          <w:bCs/>
          <w:sz w:val="28"/>
        </w:rPr>
      </w:pPr>
      <w:r w:rsidRPr="00152F07">
        <w:rPr>
          <w:rFonts w:cs="Arial"/>
          <w:bCs/>
          <w:color w:val="3366FF"/>
          <w:sz w:val="28"/>
        </w:rPr>
        <w:t xml:space="preserve">         </w:t>
      </w:r>
      <w:r w:rsidRPr="00152F07">
        <w:rPr>
          <w:rFonts w:cs="Arial"/>
          <w:bCs/>
          <w:sz w:val="28"/>
        </w:rPr>
        <w:t>In anii care urmeaza , REMAR S.A va continua sa se dezvolte pe baza st</w:t>
      </w:r>
      <w:r>
        <w:rPr>
          <w:rFonts w:cs="Arial"/>
          <w:bCs/>
          <w:sz w:val="28"/>
        </w:rPr>
        <w:t>r</w:t>
      </w:r>
      <w:r w:rsidRPr="00152F07">
        <w:rPr>
          <w:rFonts w:cs="Arial"/>
          <w:bCs/>
          <w:sz w:val="28"/>
        </w:rPr>
        <w:t>ategiei de dezvoltare stabilite .</w:t>
      </w:r>
      <w:r>
        <w:rPr>
          <w:rFonts w:cs="Arial"/>
          <w:bCs/>
          <w:sz w:val="28"/>
        </w:rPr>
        <w:t xml:space="preserve"> Obiectivele de dezvoltare ale companiei sunt cunoscute de toti factorii implicati si gradul de realizare de pana acum ne determina sa privim cu optimism ca trendul pozitiv de pina acum va continua .</w:t>
      </w:r>
    </w:p>
    <w:p w:rsidR="000373FC" w:rsidRDefault="000373FC" w:rsidP="00152F07">
      <w:pPr>
        <w:pStyle w:val="BodyText"/>
        <w:spacing w:after="0"/>
        <w:rPr>
          <w:rFonts w:cs="Arial"/>
          <w:bCs/>
          <w:sz w:val="28"/>
        </w:rPr>
      </w:pPr>
      <w:r>
        <w:rPr>
          <w:rFonts w:cs="Arial"/>
          <w:bCs/>
          <w:sz w:val="28"/>
        </w:rPr>
        <w:t xml:space="preserve">          Compania isi va mentine statutul de furnizor de prim rang in domeniul feroviar . In abordarea pietii materialului rulant , dezvoltarea va continua pe cele doua directii principale :dezvoltarea ca furnizor de piese de schimb pentru materialul rulant , si  lansarea in fabricatie a unor noi prototipuri de vagoane calatori cu valoare adaugata ridicata .</w:t>
      </w:r>
    </w:p>
    <w:p w:rsidR="000373FC" w:rsidRDefault="000373FC" w:rsidP="00152F07">
      <w:pPr>
        <w:pStyle w:val="BodyText"/>
        <w:spacing w:after="0"/>
        <w:rPr>
          <w:rFonts w:cs="Arial"/>
          <w:bCs/>
          <w:sz w:val="28"/>
        </w:rPr>
      </w:pPr>
      <w:r>
        <w:rPr>
          <w:rFonts w:cs="Arial"/>
          <w:bCs/>
          <w:sz w:val="28"/>
        </w:rPr>
        <w:t xml:space="preserve">        Perspectivele societatii pentru anul 2011 se inscriu in trendul de dezvoltare stabilit prin obiectivele fundamentale propuse in strategia de dezvoltare pina in anul 2013 care prevad :</w:t>
      </w:r>
    </w:p>
    <w:p w:rsidR="000373FC" w:rsidRDefault="000373FC" w:rsidP="00152F07">
      <w:pPr>
        <w:pStyle w:val="BodyText"/>
        <w:numPr>
          <w:ilvl w:val="0"/>
          <w:numId w:val="16"/>
        </w:numPr>
        <w:spacing w:after="0" w:line="240" w:lineRule="auto"/>
        <w:rPr>
          <w:rFonts w:cs="Arial"/>
          <w:bCs/>
          <w:sz w:val="28"/>
        </w:rPr>
      </w:pPr>
      <w:r>
        <w:rPr>
          <w:rFonts w:cs="Arial"/>
          <w:bCs/>
          <w:sz w:val="28"/>
        </w:rPr>
        <w:t>Cresterea cifrei de afaceri astfel incit la sfirsitul anului 2011 sa ajunga la valoare de 100milioane lei,</w:t>
      </w:r>
    </w:p>
    <w:p w:rsidR="000373FC" w:rsidRDefault="000373FC" w:rsidP="00152F07">
      <w:pPr>
        <w:pStyle w:val="BodyText"/>
        <w:numPr>
          <w:ilvl w:val="0"/>
          <w:numId w:val="16"/>
        </w:numPr>
        <w:spacing w:after="0" w:line="240" w:lineRule="auto"/>
        <w:rPr>
          <w:rFonts w:cs="Arial"/>
          <w:bCs/>
          <w:sz w:val="28"/>
        </w:rPr>
      </w:pPr>
      <w:r>
        <w:rPr>
          <w:rFonts w:cs="Arial"/>
          <w:bCs/>
          <w:sz w:val="28"/>
        </w:rPr>
        <w:t>O cifra de afaceri la export care sa reprezinte 20% din cifra de afaceri ,</w:t>
      </w:r>
    </w:p>
    <w:p w:rsidR="000373FC" w:rsidRDefault="000373FC" w:rsidP="00152F07">
      <w:pPr>
        <w:pStyle w:val="BodyText"/>
        <w:numPr>
          <w:ilvl w:val="0"/>
          <w:numId w:val="16"/>
        </w:numPr>
        <w:spacing w:after="0" w:line="240" w:lineRule="auto"/>
        <w:rPr>
          <w:rFonts w:cs="Arial"/>
          <w:bCs/>
          <w:sz w:val="28"/>
        </w:rPr>
      </w:pPr>
      <w:r>
        <w:rPr>
          <w:rFonts w:cs="Arial"/>
          <w:bCs/>
          <w:sz w:val="28"/>
        </w:rPr>
        <w:t>Extinderea pietii interne si externe de produse si servicii in domeniul materialului rulant ,</w:t>
      </w:r>
    </w:p>
    <w:p w:rsidR="000373FC" w:rsidRDefault="000373FC" w:rsidP="00152F07">
      <w:pPr>
        <w:pStyle w:val="BodyText"/>
        <w:numPr>
          <w:ilvl w:val="0"/>
          <w:numId w:val="16"/>
        </w:numPr>
        <w:spacing w:after="0" w:line="240" w:lineRule="auto"/>
        <w:rPr>
          <w:rFonts w:cs="Arial"/>
          <w:bCs/>
          <w:sz w:val="28"/>
        </w:rPr>
      </w:pPr>
      <w:r>
        <w:rPr>
          <w:rFonts w:cs="Arial"/>
          <w:bCs/>
          <w:sz w:val="28"/>
        </w:rPr>
        <w:t>O rata a rentabilitatii la nivel de societate de minim 15%</w:t>
      </w:r>
    </w:p>
    <w:p w:rsidR="000373FC" w:rsidRDefault="000373FC" w:rsidP="00152F07">
      <w:pPr>
        <w:pStyle w:val="BodyText"/>
        <w:spacing w:after="0"/>
        <w:rPr>
          <w:rFonts w:cs="Arial"/>
          <w:bCs/>
          <w:sz w:val="28"/>
        </w:rPr>
      </w:pPr>
      <w:r>
        <w:rPr>
          <w:rFonts w:cs="Arial"/>
          <w:bCs/>
          <w:sz w:val="28"/>
        </w:rPr>
        <w:t xml:space="preserve">  </w:t>
      </w:r>
    </w:p>
    <w:p w:rsidR="000373FC" w:rsidRDefault="000373FC" w:rsidP="00152F07">
      <w:pPr>
        <w:pStyle w:val="BodyText"/>
        <w:spacing w:after="0"/>
        <w:rPr>
          <w:rFonts w:cs="Arial"/>
          <w:bCs/>
          <w:sz w:val="28"/>
        </w:rPr>
      </w:pPr>
      <w:r>
        <w:rPr>
          <w:rFonts w:cs="Arial"/>
          <w:bCs/>
          <w:sz w:val="28"/>
        </w:rPr>
        <w:t xml:space="preserve">       Anul 2011 este anul schimbarii majore a structurii de productie in companie prin lansarea  in fabricatie a unor noi produse , prin finalizare unor programe initiate in anii anteriori . </w:t>
      </w:r>
    </w:p>
    <w:p w:rsidR="000373FC" w:rsidRDefault="000373FC" w:rsidP="00152F07">
      <w:pPr>
        <w:pStyle w:val="BodyText"/>
        <w:spacing w:after="0"/>
        <w:rPr>
          <w:rFonts w:cs="Arial"/>
          <w:bCs/>
          <w:sz w:val="28"/>
        </w:rPr>
      </w:pPr>
    </w:p>
    <w:p w:rsidR="000373FC" w:rsidRDefault="000373FC" w:rsidP="00E82CAA">
      <w:pPr>
        <w:pStyle w:val="ListParagraph"/>
        <w:numPr>
          <w:ilvl w:val="0"/>
          <w:numId w:val="15"/>
        </w:numPr>
        <w:spacing w:after="0"/>
        <w:rPr>
          <w:b/>
          <w:sz w:val="36"/>
          <w:szCs w:val="36"/>
          <w:u w:val="single"/>
        </w:rPr>
      </w:pPr>
      <w:r w:rsidRPr="00EF088F">
        <w:rPr>
          <w:b/>
          <w:sz w:val="36"/>
          <w:szCs w:val="36"/>
          <w:u w:val="single"/>
        </w:rPr>
        <w:t>Activele corporale ale societatii comerciale</w:t>
      </w:r>
    </w:p>
    <w:p w:rsidR="000373FC" w:rsidRPr="00EF088F" w:rsidRDefault="000373FC" w:rsidP="00EF088F">
      <w:pPr>
        <w:pStyle w:val="ListParagraph"/>
        <w:spacing w:after="0"/>
        <w:ind w:left="600"/>
        <w:rPr>
          <w:b/>
          <w:sz w:val="36"/>
          <w:szCs w:val="36"/>
          <w:u w:val="single"/>
        </w:rPr>
      </w:pPr>
    </w:p>
    <w:p w:rsidR="000373FC" w:rsidRPr="009A6736" w:rsidRDefault="000373FC" w:rsidP="00E82CAA">
      <w:pPr>
        <w:pStyle w:val="ListParagraph"/>
        <w:numPr>
          <w:ilvl w:val="1"/>
          <w:numId w:val="15"/>
        </w:numPr>
        <w:spacing w:after="0"/>
        <w:rPr>
          <w:b/>
          <w:i/>
          <w:sz w:val="28"/>
          <w:szCs w:val="28"/>
        </w:rPr>
      </w:pPr>
      <w:r w:rsidRPr="009A6736">
        <w:rPr>
          <w:b/>
          <w:i/>
          <w:sz w:val="28"/>
          <w:szCs w:val="28"/>
        </w:rPr>
        <w:t>Precizarea amplasarii si a caracteristicilor principalelor capacitati de productie in proprietatea societatii comerciale .</w:t>
      </w:r>
    </w:p>
    <w:p w:rsidR="000373FC" w:rsidRPr="00AF0B2F" w:rsidRDefault="000373FC" w:rsidP="00E82CAA">
      <w:pPr>
        <w:spacing w:after="0"/>
        <w:rPr>
          <w:sz w:val="28"/>
          <w:szCs w:val="28"/>
        </w:rPr>
      </w:pPr>
      <w:r w:rsidRPr="00AF0B2F">
        <w:rPr>
          <w:sz w:val="28"/>
          <w:szCs w:val="28"/>
        </w:rPr>
        <w:t>Activele sunt amplasate in Pascani , la adresa societatii si constau in cladiri , utilaje si mijloace de transport.</w:t>
      </w:r>
    </w:p>
    <w:p w:rsidR="000373FC" w:rsidRDefault="000373FC" w:rsidP="00E82CAA">
      <w:pPr>
        <w:spacing w:after="0"/>
        <w:rPr>
          <w:sz w:val="28"/>
          <w:szCs w:val="28"/>
        </w:rPr>
      </w:pPr>
      <w:r w:rsidRPr="00AF0B2F">
        <w:rPr>
          <w:sz w:val="28"/>
          <w:szCs w:val="28"/>
        </w:rPr>
        <w:t>Principalele echipamente si instalatii existente in prezent pe platforma Remar sunt:</w:t>
      </w:r>
    </w:p>
    <w:p w:rsidR="000373FC" w:rsidRDefault="000373FC" w:rsidP="00E82CAA">
      <w:pPr>
        <w:pStyle w:val="ListParagraph"/>
        <w:numPr>
          <w:ilvl w:val="0"/>
          <w:numId w:val="17"/>
        </w:numPr>
        <w:spacing w:after="0"/>
        <w:rPr>
          <w:sz w:val="28"/>
          <w:szCs w:val="28"/>
        </w:rPr>
      </w:pPr>
      <w:r>
        <w:rPr>
          <w:sz w:val="28"/>
          <w:szCs w:val="28"/>
        </w:rPr>
        <w:t xml:space="preserve">Statie sablare grunduire metalizare </w:t>
      </w:r>
    </w:p>
    <w:p w:rsidR="000373FC" w:rsidRDefault="000373FC" w:rsidP="00E82CAA">
      <w:pPr>
        <w:pStyle w:val="ListParagraph"/>
        <w:numPr>
          <w:ilvl w:val="0"/>
          <w:numId w:val="17"/>
        </w:numPr>
        <w:spacing w:after="0"/>
        <w:rPr>
          <w:sz w:val="28"/>
          <w:szCs w:val="28"/>
        </w:rPr>
      </w:pPr>
      <w:r>
        <w:rPr>
          <w:sz w:val="28"/>
          <w:szCs w:val="28"/>
        </w:rPr>
        <w:t>Cabina vopsire tip PORTIQUE si tunel de uscare</w:t>
      </w:r>
    </w:p>
    <w:p w:rsidR="000373FC" w:rsidRDefault="000373FC" w:rsidP="00E82CAA">
      <w:pPr>
        <w:pStyle w:val="ListParagraph"/>
        <w:numPr>
          <w:ilvl w:val="0"/>
          <w:numId w:val="17"/>
        </w:numPr>
        <w:spacing w:after="0"/>
        <w:rPr>
          <w:sz w:val="28"/>
          <w:szCs w:val="28"/>
        </w:rPr>
      </w:pPr>
      <w:r>
        <w:rPr>
          <w:sz w:val="28"/>
          <w:szCs w:val="28"/>
        </w:rPr>
        <w:t>Strung Okuma cu comanda numerica</w:t>
      </w:r>
    </w:p>
    <w:p w:rsidR="000373FC" w:rsidRDefault="000373FC" w:rsidP="00E82CAA">
      <w:pPr>
        <w:pStyle w:val="ListParagraph"/>
        <w:numPr>
          <w:ilvl w:val="0"/>
          <w:numId w:val="17"/>
        </w:numPr>
        <w:spacing w:after="0"/>
        <w:rPr>
          <w:sz w:val="28"/>
          <w:szCs w:val="28"/>
        </w:rPr>
      </w:pPr>
      <w:r>
        <w:rPr>
          <w:sz w:val="28"/>
          <w:szCs w:val="28"/>
        </w:rPr>
        <w:t>Centrul de prelucrare vertical Okuma</w:t>
      </w:r>
    </w:p>
    <w:p w:rsidR="000373FC" w:rsidRDefault="000373FC" w:rsidP="00E82CAA">
      <w:pPr>
        <w:pStyle w:val="ListParagraph"/>
        <w:numPr>
          <w:ilvl w:val="0"/>
          <w:numId w:val="17"/>
        </w:numPr>
        <w:spacing w:after="0"/>
        <w:rPr>
          <w:sz w:val="28"/>
          <w:szCs w:val="28"/>
        </w:rPr>
      </w:pPr>
      <w:r>
        <w:rPr>
          <w:sz w:val="28"/>
          <w:szCs w:val="28"/>
        </w:rPr>
        <w:t>Strung pentru roti si bandaje Rafamet</w:t>
      </w:r>
    </w:p>
    <w:p w:rsidR="000373FC" w:rsidRDefault="000373FC" w:rsidP="00E82CAA">
      <w:pPr>
        <w:pStyle w:val="ListParagraph"/>
        <w:numPr>
          <w:ilvl w:val="0"/>
          <w:numId w:val="17"/>
        </w:numPr>
        <w:spacing w:after="0"/>
        <w:rPr>
          <w:sz w:val="28"/>
          <w:szCs w:val="28"/>
        </w:rPr>
      </w:pPr>
      <w:r>
        <w:rPr>
          <w:sz w:val="28"/>
          <w:szCs w:val="28"/>
        </w:rPr>
        <w:t>Instalatie de debitare Oxitome</w:t>
      </w:r>
    </w:p>
    <w:p w:rsidR="000373FC" w:rsidRDefault="000373FC" w:rsidP="00E82CAA">
      <w:pPr>
        <w:pStyle w:val="ListParagraph"/>
        <w:numPr>
          <w:ilvl w:val="0"/>
          <w:numId w:val="17"/>
        </w:numPr>
        <w:spacing w:after="0"/>
        <w:rPr>
          <w:sz w:val="28"/>
          <w:szCs w:val="28"/>
        </w:rPr>
      </w:pPr>
      <w:r>
        <w:rPr>
          <w:sz w:val="28"/>
          <w:szCs w:val="28"/>
        </w:rPr>
        <w:t>Electocompresor elicoidal</w:t>
      </w:r>
    </w:p>
    <w:p w:rsidR="000373FC" w:rsidRDefault="000373FC" w:rsidP="00E82CAA">
      <w:pPr>
        <w:pStyle w:val="ListParagraph"/>
        <w:numPr>
          <w:ilvl w:val="0"/>
          <w:numId w:val="17"/>
        </w:numPr>
        <w:spacing w:after="0"/>
        <w:rPr>
          <w:sz w:val="28"/>
          <w:szCs w:val="28"/>
        </w:rPr>
      </w:pPr>
      <w:r>
        <w:rPr>
          <w:sz w:val="28"/>
          <w:szCs w:val="28"/>
        </w:rPr>
        <w:t>Cuptor pentru tratament termic cu vatra mobila</w:t>
      </w:r>
    </w:p>
    <w:p w:rsidR="000373FC" w:rsidRPr="00E82CAA" w:rsidRDefault="000373FC" w:rsidP="00E82CAA">
      <w:pPr>
        <w:spacing w:after="0"/>
        <w:rPr>
          <w:sz w:val="28"/>
          <w:szCs w:val="28"/>
        </w:rPr>
      </w:pPr>
      <w:r w:rsidRPr="00E82CAA">
        <w:rPr>
          <w:sz w:val="28"/>
          <w:szCs w:val="28"/>
        </w:rPr>
        <w:t>Activele imobil</w:t>
      </w:r>
      <w:r>
        <w:rPr>
          <w:sz w:val="28"/>
          <w:szCs w:val="28"/>
        </w:rPr>
        <w:t>i</w:t>
      </w:r>
      <w:r w:rsidRPr="00E82CAA">
        <w:rPr>
          <w:sz w:val="28"/>
          <w:szCs w:val="28"/>
        </w:rPr>
        <w:t xml:space="preserve">zate ale societatii au scazut  cu </w:t>
      </w:r>
      <w:r>
        <w:rPr>
          <w:sz w:val="28"/>
          <w:szCs w:val="28"/>
        </w:rPr>
        <w:t>15,73%</w:t>
      </w:r>
      <w:r w:rsidRPr="00E82CAA">
        <w:rPr>
          <w:sz w:val="28"/>
          <w:szCs w:val="28"/>
        </w:rPr>
        <w:t xml:space="preserve">  la 31.12.2010 </w:t>
      </w:r>
      <w:r>
        <w:rPr>
          <w:sz w:val="28"/>
          <w:szCs w:val="28"/>
        </w:rPr>
        <w:t xml:space="preserve"> </w:t>
      </w:r>
      <w:r w:rsidRPr="00E82CAA">
        <w:rPr>
          <w:sz w:val="28"/>
          <w:szCs w:val="28"/>
        </w:rPr>
        <w:t xml:space="preserve">fata de inceputul anului respectiv de la  60.551.325 lei la 51.022.876 </w:t>
      </w:r>
      <w:r>
        <w:rPr>
          <w:sz w:val="28"/>
          <w:szCs w:val="28"/>
        </w:rPr>
        <w:t xml:space="preserve"> </w:t>
      </w:r>
      <w:r w:rsidRPr="00E82CAA">
        <w:rPr>
          <w:sz w:val="28"/>
          <w:szCs w:val="28"/>
        </w:rPr>
        <w:t>principalele evolutii fiind prezentate in paragrafele urmatoare:</w:t>
      </w:r>
    </w:p>
    <w:p w:rsidR="000373FC" w:rsidRDefault="000373FC" w:rsidP="00E82CAA">
      <w:pPr>
        <w:spacing w:after="0"/>
        <w:rPr>
          <w:sz w:val="28"/>
          <w:szCs w:val="28"/>
        </w:rPr>
      </w:pPr>
      <w:r w:rsidRPr="00E82CAA">
        <w:rPr>
          <w:sz w:val="28"/>
          <w:szCs w:val="28"/>
        </w:rPr>
        <w:t xml:space="preserve">Activele imobilizate la data de 31.12.2010 se compun din urmatoarele </w:t>
      </w:r>
      <w:r>
        <w:rPr>
          <w:sz w:val="28"/>
          <w:szCs w:val="28"/>
        </w:rPr>
        <w:t>:</w:t>
      </w:r>
    </w:p>
    <w:p w:rsidR="000373FC" w:rsidRPr="00E82CAA" w:rsidRDefault="000373FC" w:rsidP="00E82CAA">
      <w:pPr>
        <w:spacing w:after="0"/>
        <w:rPr>
          <w:sz w:val="28"/>
          <w:szCs w:val="28"/>
        </w:rPr>
      </w:pPr>
    </w:p>
    <w:tbl>
      <w:tblPr>
        <w:tblW w:w="0" w:type="auto"/>
        <w:tblInd w:w="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471"/>
        <w:gridCol w:w="4460"/>
      </w:tblGrid>
      <w:tr w:rsidR="000373FC" w:rsidRPr="00DA0755" w:rsidTr="00DA0755">
        <w:tc>
          <w:tcPr>
            <w:tcW w:w="4788" w:type="dxa"/>
          </w:tcPr>
          <w:p w:rsidR="000373FC" w:rsidRPr="00DA0755" w:rsidRDefault="000373FC" w:rsidP="00DA0755">
            <w:pPr>
              <w:pStyle w:val="ListParagraph"/>
              <w:spacing w:after="0" w:line="240" w:lineRule="auto"/>
              <w:ind w:left="0"/>
              <w:rPr>
                <w:sz w:val="28"/>
                <w:szCs w:val="28"/>
              </w:rPr>
            </w:pPr>
            <w:r w:rsidRPr="00DA0755">
              <w:rPr>
                <w:sz w:val="28"/>
                <w:szCs w:val="28"/>
              </w:rPr>
              <w:t>Imobilizari necorporale</w:t>
            </w:r>
          </w:p>
        </w:tc>
        <w:tc>
          <w:tcPr>
            <w:tcW w:w="4788" w:type="dxa"/>
          </w:tcPr>
          <w:p w:rsidR="000373FC" w:rsidRPr="00DA0755" w:rsidRDefault="000373FC" w:rsidP="00DA0755">
            <w:pPr>
              <w:pStyle w:val="ListParagraph"/>
              <w:spacing w:after="0" w:line="240" w:lineRule="auto"/>
              <w:ind w:left="0"/>
              <w:jc w:val="center"/>
              <w:rPr>
                <w:sz w:val="28"/>
                <w:szCs w:val="28"/>
              </w:rPr>
            </w:pPr>
            <w:r w:rsidRPr="00DA0755">
              <w:rPr>
                <w:sz w:val="28"/>
                <w:szCs w:val="28"/>
              </w:rPr>
              <w:t>2.194.540 lei</w:t>
            </w:r>
          </w:p>
        </w:tc>
      </w:tr>
      <w:tr w:rsidR="000373FC" w:rsidRPr="00DA0755" w:rsidTr="00DA0755">
        <w:tc>
          <w:tcPr>
            <w:tcW w:w="4788" w:type="dxa"/>
          </w:tcPr>
          <w:p w:rsidR="000373FC" w:rsidRPr="00DA0755" w:rsidRDefault="000373FC" w:rsidP="00DA0755">
            <w:pPr>
              <w:pStyle w:val="ListParagraph"/>
              <w:spacing w:after="0" w:line="240" w:lineRule="auto"/>
              <w:ind w:left="0"/>
              <w:rPr>
                <w:sz w:val="28"/>
                <w:szCs w:val="28"/>
              </w:rPr>
            </w:pPr>
            <w:r w:rsidRPr="00DA0755">
              <w:rPr>
                <w:sz w:val="28"/>
                <w:szCs w:val="28"/>
              </w:rPr>
              <w:t>Imobilizari corporale</w:t>
            </w:r>
          </w:p>
        </w:tc>
        <w:tc>
          <w:tcPr>
            <w:tcW w:w="4788" w:type="dxa"/>
          </w:tcPr>
          <w:p w:rsidR="000373FC" w:rsidRPr="00DA0755" w:rsidRDefault="000373FC" w:rsidP="00DA0755">
            <w:pPr>
              <w:pStyle w:val="ListParagraph"/>
              <w:spacing w:after="0" w:line="240" w:lineRule="auto"/>
              <w:ind w:left="0"/>
              <w:jc w:val="center"/>
              <w:rPr>
                <w:sz w:val="28"/>
                <w:szCs w:val="28"/>
              </w:rPr>
            </w:pPr>
            <w:r w:rsidRPr="00DA0755">
              <w:rPr>
                <w:sz w:val="28"/>
                <w:szCs w:val="28"/>
              </w:rPr>
              <w:t>48.828.336 lei</w:t>
            </w:r>
          </w:p>
        </w:tc>
      </w:tr>
      <w:tr w:rsidR="000373FC" w:rsidRPr="00DA0755" w:rsidTr="00DA0755">
        <w:tc>
          <w:tcPr>
            <w:tcW w:w="4788" w:type="dxa"/>
          </w:tcPr>
          <w:p w:rsidR="000373FC" w:rsidRPr="00DA0755" w:rsidRDefault="000373FC" w:rsidP="00DA0755">
            <w:pPr>
              <w:pStyle w:val="ListParagraph"/>
              <w:spacing w:after="0" w:line="240" w:lineRule="auto"/>
              <w:ind w:left="0"/>
              <w:rPr>
                <w:sz w:val="28"/>
                <w:szCs w:val="28"/>
              </w:rPr>
            </w:pPr>
            <w:r w:rsidRPr="00DA0755">
              <w:rPr>
                <w:sz w:val="28"/>
                <w:szCs w:val="28"/>
              </w:rPr>
              <w:t>Imobilizari financiare</w:t>
            </w:r>
          </w:p>
        </w:tc>
        <w:tc>
          <w:tcPr>
            <w:tcW w:w="4788" w:type="dxa"/>
          </w:tcPr>
          <w:p w:rsidR="000373FC" w:rsidRPr="00DA0755" w:rsidRDefault="000373FC" w:rsidP="00DA0755">
            <w:pPr>
              <w:pStyle w:val="ListParagraph"/>
              <w:spacing w:after="0" w:line="240" w:lineRule="auto"/>
              <w:ind w:left="0"/>
              <w:jc w:val="center"/>
              <w:rPr>
                <w:sz w:val="28"/>
                <w:szCs w:val="28"/>
              </w:rPr>
            </w:pPr>
            <w:r w:rsidRPr="00DA0755">
              <w:rPr>
                <w:sz w:val="28"/>
                <w:szCs w:val="28"/>
              </w:rPr>
              <w:t>0 lei</w:t>
            </w:r>
          </w:p>
        </w:tc>
      </w:tr>
    </w:tbl>
    <w:p w:rsidR="000373FC" w:rsidRDefault="000373FC" w:rsidP="00E82CAA">
      <w:pPr>
        <w:pStyle w:val="ListParagraph"/>
        <w:spacing w:after="0"/>
        <w:ind w:left="645"/>
        <w:rPr>
          <w:sz w:val="28"/>
          <w:szCs w:val="28"/>
        </w:rPr>
      </w:pPr>
    </w:p>
    <w:p w:rsidR="000373FC" w:rsidRDefault="000373FC" w:rsidP="00EF088F">
      <w:pPr>
        <w:spacing w:after="0"/>
        <w:rPr>
          <w:sz w:val="28"/>
          <w:szCs w:val="28"/>
        </w:rPr>
      </w:pPr>
      <w:r w:rsidRPr="00EF088F">
        <w:rPr>
          <w:sz w:val="28"/>
          <w:szCs w:val="28"/>
        </w:rPr>
        <w:t>Imobilizarile necorporale au crescut ca urmare a investitiilor cu</w:t>
      </w:r>
      <w:r>
        <w:rPr>
          <w:sz w:val="28"/>
          <w:szCs w:val="28"/>
        </w:rPr>
        <w:t xml:space="preserve"> achizitionarea proiectelor pentru licentele de vagon monovolum .</w:t>
      </w:r>
    </w:p>
    <w:p w:rsidR="000373FC" w:rsidRPr="00EF088F" w:rsidRDefault="000373FC" w:rsidP="00EF088F">
      <w:pPr>
        <w:spacing w:after="0"/>
        <w:rPr>
          <w:sz w:val="28"/>
          <w:szCs w:val="28"/>
        </w:rPr>
      </w:pPr>
      <w:r w:rsidRPr="00EF088F">
        <w:rPr>
          <w:sz w:val="28"/>
          <w:szCs w:val="28"/>
        </w:rPr>
        <w:t xml:space="preserve">Imobilizrile corporale s-au diminuat fata de inceputul anului ca urmare a  inregistrarii amortizarii si lipsei ininvestiiilor </w:t>
      </w:r>
      <w:r>
        <w:rPr>
          <w:sz w:val="28"/>
          <w:szCs w:val="28"/>
        </w:rPr>
        <w:t>.</w:t>
      </w:r>
    </w:p>
    <w:p w:rsidR="000373FC" w:rsidRPr="00EF088F" w:rsidRDefault="000373FC" w:rsidP="00EF088F">
      <w:pPr>
        <w:rPr>
          <w:sz w:val="28"/>
          <w:szCs w:val="28"/>
        </w:rPr>
      </w:pPr>
      <w:r w:rsidRPr="00EF088F">
        <w:rPr>
          <w:sz w:val="28"/>
          <w:szCs w:val="28"/>
        </w:rPr>
        <w:t>Nu exista probleme legate de dreptul de proprietate asupra activelor corporale ale societatii</w:t>
      </w:r>
    </w:p>
    <w:p w:rsidR="000373FC" w:rsidRDefault="000373FC" w:rsidP="00EE1270">
      <w:pPr>
        <w:pStyle w:val="ListParagraph"/>
        <w:ind w:left="645"/>
        <w:rPr>
          <w:sz w:val="28"/>
          <w:szCs w:val="28"/>
        </w:rPr>
      </w:pPr>
    </w:p>
    <w:p w:rsidR="000373FC" w:rsidRPr="00EF088F" w:rsidRDefault="000373FC" w:rsidP="00EF088F">
      <w:pPr>
        <w:rPr>
          <w:b/>
          <w:sz w:val="36"/>
          <w:szCs w:val="36"/>
          <w:u w:val="single"/>
        </w:rPr>
      </w:pPr>
      <w:r w:rsidRPr="00EF088F">
        <w:rPr>
          <w:b/>
          <w:sz w:val="36"/>
          <w:szCs w:val="36"/>
          <w:u w:val="single"/>
        </w:rPr>
        <w:t>3.Piata valorilor mobiliare emise de societatea comerciala</w:t>
      </w:r>
    </w:p>
    <w:p w:rsidR="000373FC" w:rsidRDefault="000373FC" w:rsidP="00D03D23">
      <w:pPr>
        <w:spacing w:after="0"/>
        <w:rPr>
          <w:sz w:val="28"/>
          <w:szCs w:val="28"/>
        </w:rPr>
      </w:pPr>
      <w:r w:rsidRPr="00EF088F">
        <w:rPr>
          <w:sz w:val="28"/>
          <w:szCs w:val="28"/>
        </w:rPr>
        <w:t xml:space="preserve">Desi actiunile intreprinderii sunt cotate la bursa ,evolutia cursului acestora n-a cunoscut trendul indicat de teoria economica , care spune ca,, Actiunile unei intreprinderi sunt intr-o mai mare masura solicitate atunci cind rata rentabilitatii financiare este superioara ratei medii  a dobinzii, asigurind in acest fel cresterea cursului bursier . </w:t>
      </w:r>
    </w:p>
    <w:p w:rsidR="000373FC" w:rsidRPr="00EF088F" w:rsidRDefault="000373FC" w:rsidP="00D03D23">
      <w:pPr>
        <w:spacing w:after="0"/>
        <w:rPr>
          <w:sz w:val="28"/>
          <w:szCs w:val="28"/>
        </w:rPr>
      </w:pPr>
      <w:r w:rsidRPr="00EF088F">
        <w:rPr>
          <w:sz w:val="28"/>
          <w:szCs w:val="28"/>
        </w:rPr>
        <w:t>Graficul evolutiei cursul</w:t>
      </w:r>
      <w:r>
        <w:rPr>
          <w:sz w:val="28"/>
          <w:szCs w:val="28"/>
        </w:rPr>
        <w:t>u</w:t>
      </w:r>
      <w:r w:rsidRPr="00EF088F">
        <w:rPr>
          <w:sz w:val="28"/>
          <w:szCs w:val="28"/>
        </w:rPr>
        <w:t xml:space="preserve">i actiunilor pe ultimul an la </w:t>
      </w:r>
      <w:r>
        <w:rPr>
          <w:sz w:val="28"/>
          <w:szCs w:val="28"/>
        </w:rPr>
        <w:t>RMAR</w:t>
      </w:r>
      <w:r w:rsidRPr="00EF088F">
        <w:rPr>
          <w:sz w:val="28"/>
          <w:szCs w:val="28"/>
        </w:rPr>
        <w:t xml:space="preserve"> este redat mai jos ,tranzactiile din acest an fiind in scadare , ca de altfel al intregii burse , mai jos este prezenta graficul evolutiei cursului actiunilor .( O actiune are valoarea nominala de 2,5 lei , iar la ultima tranzactionare din luna  martie 2011  a fost vinduta cu 3,92 lei)</w:t>
      </w:r>
    </w:p>
    <w:p w:rsidR="000373FC" w:rsidRDefault="000373FC" w:rsidP="00EE1270">
      <w:pPr>
        <w:pStyle w:val="ListParagraph"/>
        <w:ind w:left="645"/>
        <w:rPr>
          <w:sz w:val="28"/>
          <w:szCs w:val="28"/>
        </w:rPr>
      </w:pPr>
    </w:p>
    <w:p w:rsidR="000373FC" w:rsidRDefault="000373FC" w:rsidP="00EE1270">
      <w:pPr>
        <w:pStyle w:val="ListParagraph"/>
        <w:ind w:left="645"/>
        <w:rPr>
          <w:sz w:val="28"/>
          <w:szCs w:val="28"/>
        </w:rPr>
      </w:pPr>
      <w:r w:rsidRPr="00DA0755">
        <w:rPr>
          <w:noProof/>
          <w:sz w:val="28"/>
          <w:szCs w:val="28"/>
        </w:rPr>
        <w:pict>
          <v:shape id="Imagine 1" o:spid="_x0000_i1025" type="#_x0000_t75" style="width:433.5pt;height:241.5pt;visibility:visible">
            <v:imagedata r:id="rId8" o:title=""/>
          </v:shape>
        </w:pict>
      </w:r>
    </w:p>
    <w:p w:rsidR="000373FC" w:rsidRDefault="000373FC" w:rsidP="00EE1270">
      <w:pPr>
        <w:pStyle w:val="ListParagraph"/>
        <w:ind w:left="645"/>
        <w:rPr>
          <w:sz w:val="28"/>
          <w:szCs w:val="28"/>
        </w:rPr>
      </w:pPr>
    </w:p>
    <w:p w:rsidR="000373FC" w:rsidRDefault="000373FC" w:rsidP="00EE1270">
      <w:pPr>
        <w:pStyle w:val="ListParagraph"/>
        <w:ind w:left="645"/>
        <w:rPr>
          <w:sz w:val="28"/>
          <w:szCs w:val="28"/>
        </w:rPr>
      </w:pPr>
    </w:p>
    <w:p w:rsidR="000373FC" w:rsidRDefault="000373FC" w:rsidP="00804DFB">
      <w:pPr>
        <w:rPr>
          <w:sz w:val="28"/>
          <w:szCs w:val="28"/>
        </w:rPr>
      </w:pPr>
      <w:r w:rsidRPr="00804DFB">
        <w:rPr>
          <w:sz w:val="28"/>
          <w:szCs w:val="28"/>
        </w:rPr>
        <w:t xml:space="preserve">Politica societatii a fost de nedistribuire de dividende si de crestere permanenta a capitalului propriu de lucru , pentru asigurarea surselor proprii </w:t>
      </w:r>
      <w:r>
        <w:rPr>
          <w:sz w:val="28"/>
          <w:szCs w:val="28"/>
        </w:rPr>
        <w:t>de finantare privind investitii</w:t>
      </w:r>
      <w:r w:rsidRPr="00804DFB">
        <w:rPr>
          <w:sz w:val="28"/>
          <w:szCs w:val="28"/>
        </w:rPr>
        <w:t xml:space="preserve"> .</w:t>
      </w:r>
    </w:p>
    <w:p w:rsidR="000373FC" w:rsidRDefault="000373FC" w:rsidP="00804DFB">
      <w:pPr>
        <w:rPr>
          <w:sz w:val="28"/>
          <w:szCs w:val="28"/>
        </w:rPr>
      </w:pPr>
    </w:p>
    <w:p w:rsidR="000373FC" w:rsidRDefault="000373FC" w:rsidP="00804DFB">
      <w:pPr>
        <w:rPr>
          <w:sz w:val="28"/>
          <w:szCs w:val="28"/>
        </w:rPr>
      </w:pPr>
    </w:p>
    <w:p w:rsidR="000373FC" w:rsidRDefault="000373FC" w:rsidP="00804DFB">
      <w:pPr>
        <w:rPr>
          <w:sz w:val="28"/>
          <w:szCs w:val="28"/>
        </w:rPr>
      </w:pPr>
    </w:p>
    <w:p w:rsidR="000373FC" w:rsidRDefault="000373FC" w:rsidP="00804DFB">
      <w:pPr>
        <w:rPr>
          <w:sz w:val="28"/>
          <w:szCs w:val="28"/>
        </w:rPr>
      </w:pPr>
    </w:p>
    <w:p w:rsidR="000373FC" w:rsidRPr="00804DFB" w:rsidRDefault="000373FC" w:rsidP="00804DFB">
      <w:pPr>
        <w:rPr>
          <w:sz w:val="28"/>
          <w:szCs w:val="28"/>
        </w:rPr>
      </w:pPr>
    </w:p>
    <w:p w:rsidR="000373FC" w:rsidRPr="00E517D5" w:rsidRDefault="000373FC" w:rsidP="009A6736">
      <w:pPr>
        <w:pStyle w:val="BodyText"/>
        <w:rPr>
          <w:b/>
          <w:color w:val="000000"/>
          <w:sz w:val="36"/>
          <w:szCs w:val="36"/>
          <w:u w:val="single"/>
        </w:rPr>
      </w:pPr>
      <w:r w:rsidRPr="00E517D5">
        <w:rPr>
          <w:rFonts w:cs="Arial"/>
          <w:b/>
          <w:bCs/>
          <w:color w:val="000000"/>
          <w:sz w:val="36"/>
          <w:szCs w:val="36"/>
        </w:rPr>
        <w:t xml:space="preserve">        4.</w:t>
      </w:r>
      <w:r w:rsidRPr="00E517D5">
        <w:rPr>
          <w:b/>
          <w:color w:val="000000"/>
          <w:sz w:val="36"/>
          <w:szCs w:val="36"/>
          <w:u w:val="single"/>
        </w:rPr>
        <w:t>Conducerea societatii comerciale</w:t>
      </w:r>
    </w:p>
    <w:p w:rsidR="000373FC" w:rsidRPr="00C21873" w:rsidRDefault="000373FC" w:rsidP="00804DFB">
      <w:pPr>
        <w:rPr>
          <w:b/>
          <w:i/>
          <w:sz w:val="28"/>
          <w:szCs w:val="28"/>
        </w:rPr>
      </w:pPr>
      <w:r w:rsidRPr="00C21873">
        <w:rPr>
          <w:b/>
          <w:i/>
          <w:sz w:val="28"/>
          <w:szCs w:val="28"/>
        </w:rPr>
        <w:t>4.1Consiliul de Administratie</w:t>
      </w:r>
    </w:p>
    <w:p w:rsidR="000373FC" w:rsidRPr="00804DFB" w:rsidRDefault="000373FC" w:rsidP="00804DFB">
      <w:pPr>
        <w:rPr>
          <w:sz w:val="28"/>
          <w:szCs w:val="28"/>
        </w:rPr>
      </w:pPr>
      <w:r>
        <w:rPr>
          <w:sz w:val="28"/>
          <w:szCs w:val="28"/>
        </w:rPr>
        <w:t>a)</w:t>
      </w:r>
      <w:r w:rsidRPr="00804DFB">
        <w:rPr>
          <w:sz w:val="28"/>
          <w:szCs w:val="28"/>
        </w:rPr>
        <w:t>In cursul anului 2010 Administratorii societatii au fost</w:t>
      </w:r>
      <w:r>
        <w:rPr>
          <w:sz w:val="28"/>
          <w:szCs w:val="28"/>
        </w:rPr>
        <w:t xml:space="preserve"> :</w:t>
      </w:r>
    </w:p>
    <w:p w:rsidR="000373FC" w:rsidRDefault="000373FC" w:rsidP="000B53B7">
      <w:pPr>
        <w:pStyle w:val="ListParagraph"/>
        <w:numPr>
          <w:ilvl w:val="0"/>
          <w:numId w:val="3"/>
        </w:numPr>
        <w:rPr>
          <w:sz w:val="28"/>
          <w:szCs w:val="28"/>
        </w:rPr>
      </w:pPr>
      <w:r>
        <w:rPr>
          <w:sz w:val="28"/>
          <w:szCs w:val="28"/>
        </w:rPr>
        <w:t>Bancila Costel Presedinte al Consiliului,</w:t>
      </w:r>
    </w:p>
    <w:p w:rsidR="000373FC" w:rsidRDefault="000373FC" w:rsidP="000B53B7">
      <w:pPr>
        <w:pStyle w:val="ListParagraph"/>
        <w:numPr>
          <w:ilvl w:val="0"/>
          <w:numId w:val="3"/>
        </w:numPr>
        <w:rPr>
          <w:sz w:val="28"/>
          <w:szCs w:val="28"/>
        </w:rPr>
      </w:pPr>
      <w:r>
        <w:rPr>
          <w:sz w:val="28"/>
          <w:szCs w:val="28"/>
        </w:rPr>
        <w:t>Negret Eugen Corneliu , membru</w:t>
      </w:r>
    </w:p>
    <w:p w:rsidR="000373FC" w:rsidRDefault="000373FC" w:rsidP="000B53B7">
      <w:pPr>
        <w:pStyle w:val="ListParagraph"/>
        <w:numPr>
          <w:ilvl w:val="0"/>
          <w:numId w:val="3"/>
        </w:numPr>
        <w:rPr>
          <w:sz w:val="28"/>
          <w:szCs w:val="28"/>
        </w:rPr>
      </w:pPr>
      <w:r>
        <w:rPr>
          <w:sz w:val="28"/>
          <w:szCs w:val="28"/>
        </w:rPr>
        <w:t>Tacea Adrian , membru,</w:t>
      </w:r>
    </w:p>
    <w:p w:rsidR="000373FC" w:rsidRDefault="000373FC" w:rsidP="000B53B7">
      <w:pPr>
        <w:pStyle w:val="ListParagraph"/>
        <w:numPr>
          <w:ilvl w:val="0"/>
          <w:numId w:val="3"/>
        </w:numPr>
        <w:rPr>
          <w:sz w:val="28"/>
          <w:szCs w:val="28"/>
        </w:rPr>
      </w:pPr>
      <w:r>
        <w:rPr>
          <w:sz w:val="28"/>
          <w:szCs w:val="28"/>
        </w:rPr>
        <w:t>Tomoni Vizante Dumitru, membru,</w:t>
      </w:r>
    </w:p>
    <w:p w:rsidR="000373FC" w:rsidRDefault="000373FC" w:rsidP="000B53B7">
      <w:pPr>
        <w:pStyle w:val="ListParagraph"/>
        <w:numPr>
          <w:ilvl w:val="0"/>
          <w:numId w:val="3"/>
        </w:numPr>
        <w:rPr>
          <w:sz w:val="28"/>
          <w:szCs w:val="28"/>
        </w:rPr>
      </w:pPr>
      <w:r>
        <w:rPr>
          <w:sz w:val="28"/>
          <w:szCs w:val="28"/>
        </w:rPr>
        <w:t>Stanescu Elizeu, membru.</w:t>
      </w:r>
    </w:p>
    <w:p w:rsidR="000373FC" w:rsidRPr="0024728F" w:rsidRDefault="000373FC" w:rsidP="0024728F">
      <w:pPr>
        <w:rPr>
          <w:sz w:val="28"/>
          <w:szCs w:val="28"/>
        </w:rPr>
      </w:pPr>
      <w:r>
        <w:rPr>
          <w:sz w:val="28"/>
          <w:szCs w:val="28"/>
        </w:rPr>
        <w:t>b)</w:t>
      </w:r>
      <w:r w:rsidRPr="0024728F">
        <w:rPr>
          <w:sz w:val="28"/>
          <w:szCs w:val="28"/>
        </w:rPr>
        <w:t>Dupa stiinta administratorilor nu a existat nici un acord , intelegere sau legatura de familie intre ei si o alta persoana</w:t>
      </w:r>
      <w:r>
        <w:rPr>
          <w:sz w:val="28"/>
          <w:szCs w:val="28"/>
        </w:rPr>
        <w:t xml:space="preserve"> </w:t>
      </w:r>
      <w:r w:rsidRPr="0024728F">
        <w:rPr>
          <w:sz w:val="28"/>
          <w:szCs w:val="28"/>
        </w:rPr>
        <w:t>datorita careia sa fi fost numiti ca administratori.</w:t>
      </w:r>
    </w:p>
    <w:p w:rsidR="000373FC" w:rsidRPr="0024728F" w:rsidRDefault="000373FC" w:rsidP="0024728F">
      <w:pPr>
        <w:rPr>
          <w:sz w:val="28"/>
          <w:szCs w:val="28"/>
        </w:rPr>
      </w:pPr>
      <w:r>
        <w:rPr>
          <w:sz w:val="28"/>
          <w:szCs w:val="28"/>
        </w:rPr>
        <w:t>c)</w:t>
      </w:r>
      <w:r w:rsidRPr="0024728F">
        <w:rPr>
          <w:sz w:val="28"/>
          <w:szCs w:val="28"/>
        </w:rPr>
        <w:t>Nici unul dintre administratori nu detine participatii la capitalul social al S.C REMAR S.A</w:t>
      </w:r>
      <w:r>
        <w:rPr>
          <w:sz w:val="28"/>
          <w:szCs w:val="28"/>
        </w:rPr>
        <w:t xml:space="preserve"> .</w:t>
      </w:r>
    </w:p>
    <w:p w:rsidR="000373FC" w:rsidRPr="0024728F" w:rsidRDefault="000373FC" w:rsidP="0024728F">
      <w:pPr>
        <w:rPr>
          <w:sz w:val="28"/>
          <w:szCs w:val="28"/>
        </w:rPr>
      </w:pPr>
      <w:r>
        <w:rPr>
          <w:sz w:val="28"/>
          <w:szCs w:val="28"/>
        </w:rPr>
        <w:t>d)</w:t>
      </w:r>
      <w:r w:rsidRPr="0024728F">
        <w:rPr>
          <w:sz w:val="28"/>
          <w:szCs w:val="28"/>
        </w:rPr>
        <w:t>Societatea nu detine actiuni sau participatiuni la alte societati</w:t>
      </w:r>
      <w:r>
        <w:rPr>
          <w:sz w:val="28"/>
          <w:szCs w:val="28"/>
        </w:rPr>
        <w:t xml:space="preserve"> .</w:t>
      </w:r>
    </w:p>
    <w:p w:rsidR="000373FC" w:rsidRPr="00C21873" w:rsidRDefault="000373FC" w:rsidP="00C21873">
      <w:pPr>
        <w:rPr>
          <w:sz w:val="28"/>
          <w:szCs w:val="28"/>
        </w:rPr>
      </w:pPr>
      <w:r w:rsidRPr="00C21873">
        <w:rPr>
          <w:sz w:val="28"/>
          <w:szCs w:val="28"/>
        </w:rPr>
        <w:t>e)Conducerea executiva a fost delegata de 5 directori , care asigura conducerea pe domenii de activitate , economic, comercial , productie, tehnic si calitate, pe baza contractelor de management, asfel:</w:t>
      </w:r>
    </w:p>
    <w:p w:rsidR="000373FC" w:rsidRDefault="000373FC" w:rsidP="00DA74AA">
      <w:pPr>
        <w:spacing w:after="0"/>
        <w:rPr>
          <w:sz w:val="28"/>
          <w:szCs w:val="28"/>
        </w:rPr>
      </w:pPr>
      <w:r>
        <w:rPr>
          <w:sz w:val="28"/>
          <w:szCs w:val="28"/>
        </w:rPr>
        <w:t xml:space="preserve">       Nume si prenume                          Functia                      Data              Perioada</w:t>
      </w:r>
    </w:p>
    <w:p w:rsidR="000373FC" w:rsidRDefault="000373FC" w:rsidP="00DA74AA">
      <w:pPr>
        <w:spacing w:after="0"/>
        <w:rPr>
          <w:sz w:val="28"/>
          <w:szCs w:val="28"/>
        </w:rPr>
      </w:pPr>
      <w:r>
        <w:rPr>
          <w:sz w:val="28"/>
          <w:szCs w:val="28"/>
        </w:rPr>
        <w:t xml:space="preserve">                                                                                                   Numirii          de Mandat</w:t>
      </w:r>
    </w:p>
    <w:p w:rsidR="000373FC" w:rsidRPr="00F26A44" w:rsidRDefault="000373FC" w:rsidP="00DA74AA">
      <w:pPr>
        <w:spacing w:after="0"/>
        <w:rPr>
          <w:sz w:val="28"/>
          <w:szCs w:val="28"/>
        </w:rPr>
      </w:pPr>
      <w:r>
        <w:rPr>
          <w:sz w:val="28"/>
          <w:szCs w:val="28"/>
        </w:rPr>
        <w:t>1 Catalin Cornea                          director general             01.09.2007         4 ani</w:t>
      </w:r>
    </w:p>
    <w:p w:rsidR="000373FC" w:rsidRDefault="000373FC" w:rsidP="00DA74AA">
      <w:pPr>
        <w:spacing w:after="0"/>
        <w:rPr>
          <w:sz w:val="28"/>
          <w:szCs w:val="28"/>
        </w:rPr>
      </w:pPr>
      <w:r>
        <w:rPr>
          <w:sz w:val="28"/>
          <w:szCs w:val="28"/>
        </w:rPr>
        <w:t>2 Vasile Ilie                                   director economic         01.09.2007         4 ani</w:t>
      </w:r>
    </w:p>
    <w:p w:rsidR="000373FC" w:rsidRDefault="000373FC" w:rsidP="00DA74AA">
      <w:pPr>
        <w:spacing w:after="0"/>
        <w:rPr>
          <w:sz w:val="28"/>
          <w:szCs w:val="28"/>
        </w:rPr>
      </w:pPr>
      <w:r>
        <w:rPr>
          <w:sz w:val="28"/>
          <w:szCs w:val="28"/>
        </w:rPr>
        <w:t>3 Romica Atudorei                      director productie         01.09.2007         4 ani</w:t>
      </w:r>
    </w:p>
    <w:p w:rsidR="000373FC" w:rsidRDefault="000373FC" w:rsidP="00DA74AA">
      <w:pPr>
        <w:spacing w:after="0"/>
        <w:rPr>
          <w:sz w:val="28"/>
          <w:szCs w:val="28"/>
        </w:rPr>
      </w:pPr>
      <w:r>
        <w:rPr>
          <w:sz w:val="28"/>
          <w:szCs w:val="28"/>
        </w:rPr>
        <w:t>4 Claudiu Harbu                          director comercial          01.09.2007        4 ani</w:t>
      </w:r>
    </w:p>
    <w:p w:rsidR="000373FC" w:rsidRDefault="000373FC" w:rsidP="00DA74AA">
      <w:pPr>
        <w:spacing w:after="0"/>
        <w:rPr>
          <w:sz w:val="28"/>
          <w:szCs w:val="28"/>
        </w:rPr>
      </w:pPr>
      <w:r>
        <w:rPr>
          <w:sz w:val="28"/>
          <w:szCs w:val="28"/>
        </w:rPr>
        <w:t>5  Iulian Cristea                        director tehnic – calitate  01.09.2007        4 ani</w:t>
      </w:r>
    </w:p>
    <w:p w:rsidR="000373FC" w:rsidRDefault="000373FC" w:rsidP="0024728F">
      <w:pPr>
        <w:pStyle w:val="ListParagraph"/>
        <w:spacing w:after="0"/>
        <w:rPr>
          <w:sz w:val="28"/>
          <w:szCs w:val="28"/>
        </w:rPr>
      </w:pPr>
    </w:p>
    <w:p w:rsidR="000373FC" w:rsidRDefault="000373FC" w:rsidP="0024728F">
      <w:pPr>
        <w:pStyle w:val="ListParagraph"/>
        <w:spacing w:after="0"/>
        <w:rPr>
          <w:sz w:val="28"/>
          <w:szCs w:val="28"/>
        </w:rPr>
      </w:pPr>
    </w:p>
    <w:p w:rsidR="000373FC" w:rsidRDefault="000373FC" w:rsidP="00234226">
      <w:pPr>
        <w:pStyle w:val="ListParagraph"/>
        <w:rPr>
          <w:sz w:val="28"/>
          <w:szCs w:val="28"/>
        </w:rPr>
      </w:pPr>
    </w:p>
    <w:p w:rsidR="000373FC" w:rsidRDefault="000373FC" w:rsidP="00234226">
      <w:pPr>
        <w:pStyle w:val="ListParagraph"/>
        <w:rPr>
          <w:sz w:val="28"/>
          <w:szCs w:val="28"/>
        </w:rPr>
      </w:pPr>
    </w:p>
    <w:p w:rsidR="000373FC" w:rsidRPr="00C21873" w:rsidRDefault="000373FC" w:rsidP="00C21873">
      <w:pPr>
        <w:ind w:left="360"/>
        <w:rPr>
          <w:b/>
          <w:sz w:val="36"/>
          <w:szCs w:val="36"/>
          <w:u w:val="single"/>
        </w:rPr>
      </w:pPr>
      <w:r w:rsidRPr="00C21873">
        <w:rPr>
          <w:b/>
          <w:sz w:val="36"/>
          <w:szCs w:val="36"/>
          <w:u w:val="single"/>
        </w:rPr>
        <w:t>5.Situatia financiar contabila</w:t>
      </w:r>
    </w:p>
    <w:p w:rsidR="000373FC" w:rsidRPr="00C21873" w:rsidRDefault="000373FC" w:rsidP="00EA5A67">
      <w:pPr>
        <w:pStyle w:val="ListParagraph"/>
        <w:numPr>
          <w:ilvl w:val="1"/>
          <w:numId w:val="9"/>
        </w:numPr>
        <w:rPr>
          <w:b/>
          <w:i/>
          <w:sz w:val="28"/>
          <w:szCs w:val="28"/>
        </w:rPr>
      </w:pPr>
      <w:r w:rsidRPr="00C21873">
        <w:rPr>
          <w:b/>
          <w:i/>
          <w:sz w:val="28"/>
          <w:szCs w:val="28"/>
        </w:rPr>
        <w:t>Elemente de Bilant</w:t>
      </w:r>
    </w:p>
    <w:p w:rsidR="000373FC" w:rsidRDefault="000373FC" w:rsidP="00CB174D">
      <w:pPr>
        <w:spacing w:after="0"/>
      </w:pPr>
      <w:r>
        <w:rPr>
          <w:sz w:val="28"/>
          <w:szCs w:val="28"/>
        </w:rPr>
        <w:t xml:space="preserve">Denumire                            </w:t>
      </w:r>
      <w:r w:rsidRPr="00EA5A67">
        <w:t>2008 dec 31</w:t>
      </w:r>
      <w:r>
        <w:t xml:space="preserve">                            2009 dec 31                       2010 dec 31      </w:t>
      </w:r>
      <w:r w:rsidRPr="00EA5A67">
        <w:t xml:space="preserve">Imobilizari </w:t>
      </w:r>
      <w:r>
        <w:t xml:space="preserve"> necorporale                       759.772                                 2.189.515                         2.199.040</w:t>
      </w:r>
    </w:p>
    <w:p w:rsidR="000373FC" w:rsidRDefault="000373FC" w:rsidP="00CB174D">
      <w:pPr>
        <w:spacing w:after="0"/>
      </w:pPr>
      <w:r>
        <w:t>Imobilizari corporale                       41.257.101                              58.361.810                         48.828.336</w:t>
      </w:r>
    </w:p>
    <w:p w:rsidR="000373FC" w:rsidRDefault="000373FC" w:rsidP="00CB174D">
      <w:pPr>
        <w:spacing w:after="0"/>
      </w:pPr>
      <w:r>
        <w:t>Imobilizari financiare                                  0                                                 0                                           0</w:t>
      </w:r>
    </w:p>
    <w:p w:rsidR="000373FC" w:rsidRDefault="000373FC" w:rsidP="00CB174D">
      <w:pPr>
        <w:spacing w:after="0"/>
        <w:rPr>
          <w:u w:val="single"/>
        </w:rPr>
      </w:pPr>
      <w:r w:rsidRPr="007C27B9">
        <w:rPr>
          <w:b/>
        </w:rPr>
        <w:t>A.ACTIVE IMOBILIZATE</w:t>
      </w:r>
      <w:r>
        <w:t xml:space="preserve">                   </w:t>
      </w:r>
      <w:r w:rsidRPr="007C27B9">
        <w:rPr>
          <w:b/>
          <w:u w:val="single"/>
        </w:rPr>
        <w:t>42.016.873</w:t>
      </w:r>
      <w:r w:rsidRPr="007C27B9">
        <w:rPr>
          <w:b/>
        </w:rPr>
        <w:t xml:space="preserve">                              </w:t>
      </w:r>
      <w:r w:rsidRPr="007C27B9">
        <w:rPr>
          <w:b/>
          <w:u w:val="single"/>
        </w:rPr>
        <w:t>60.551.325</w:t>
      </w:r>
      <w:r w:rsidRPr="007C27B9">
        <w:rPr>
          <w:b/>
        </w:rPr>
        <w:t xml:space="preserve">                        </w:t>
      </w:r>
      <w:r w:rsidRPr="007C27B9">
        <w:rPr>
          <w:b/>
          <w:u w:val="single"/>
        </w:rPr>
        <w:t>51.02</w:t>
      </w:r>
      <w:r>
        <w:rPr>
          <w:b/>
          <w:u w:val="single"/>
        </w:rPr>
        <w:t>7</w:t>
      </w:r>
      <w:r w:rsidRPr="007C27B9">
        <w:rPr>
          <w:b/>
          <w:u w:val="single"/>
        </w:rPr>
        <w:t>.</w:t>
      </w:r>
      <w:r>
        <w:rPr>
          <w:b/>
          <w:u w:val="single"/>
        </w:rPr>
        <w:t>376</w:t>
      </w:r>
    </w:p>
    <w:p w:rsidR="000373FC" w:rsidRDefault="000373FC" w:rsidP="00CB174D">
      <w:pPr>
        <w:spacing w:after="0"/>
      </w:pPr>
      <w:r>
        <w:t xml:space="preserve">Stocuri                                                 80.442.001                             78.831.094                         74.158.762        </w:t>
      </w:r>
    </w:p>
    <w:p w:rsidR="000373FC" w:rsidRDefault="000373FC" w:rsidP="00CB174D">
      <w:pPr>
        <w:spacing w:after="0"/>
      </w:pPr>
      <w:r>
        <w:t>Creante                                               32.215.418                              35.024.173                        20.641.337</w:t>
      </w:r>
    </w:p>
    <w:p w:rsidR="000373FC" w:rsidRDefault="000373FC" w:rsidP="00CB174D">
      <w:pPr>
        <w:spacing w:after="0"/>
      </w:pPr>
      <w:r>
        <w:t>Casa si conturi la banci                       3.372.444                                1.129.980                          7.980.099</w:t>
      </w:r>
    </w:p>
    <w:p w:rsidR="000373FC" w:rsidRDefault="000373FC" w:rsidP="00CB174D">
      <w:pPr>
        <w:spacing w:after="0"/>
        <w:rPr>
          <w:b/>
          <w:u w:val="single"/>
        </w:rPr>
      </w:pPr>
      <w:r w:rsidRPr="007C27B9">
        <w:rPr>
          <w:b/>
        </w:rPr>
        <w:t xml:space="preserve">B. ACTIVE CIRCULANTE                  </w:t>
      </w:r>
      <w:r w:rsidRPr="007C27B9">
        <w:rPr>
          <w:b/>
          <w:u w:val="single"/>
        </w:rPr>
        <w:t>116.029.863</w:t>
      </w:r>
      <w:r w:rsidRPr="007C27B9">
        <w:rPr>
          <w:b/>
        </w:rPr>
        <w:t xml:space="preserve">                         </w:t>
      </w:r>
      <w:r>
        <w:rPr>
          <w:b/>
        </w:rPr>
        <w:t xml:space="preserve"> </w:t>
      </w:r>
      <w:r w:rsidRPr="007C27B9">
        <w:rPr>
          <w:b/>
        </w:rPr>
        <w:t xml:space="preserve"> </w:t>
      </w:r>
      <w:r w:rsidRPr="007C27B9">
        <w:rPr>
          <w:b/>
          <w:u w:val="single"/>
        </w:rPr>
        <w:t>114.985.24</w:t>
      </w:r>
      <w:r w:rsidRPr="007C27B9">
        <w:rPr>
          <w:b/>
        </w:rPr>
        <w:t xml:space="preserve">7          </w:t>
      </w:r>
      <w:r>
        <w:rPr>
          <w:b/>
        </w:rPr>
        <w:t xml:space="preserve">  </w:t>
      </w:r>
      <w:r w:rsidRPr="007C27B9">
        <w:rPr>
          <w:b/>
        </w:rPr>
        <w:t xml:space="preserve">           </w:t>
      </w:r>
      <w:r w:rsidRPr="007C27B9">
        <w:rPr>
          <w:b/>
          <w:u w:val="single"/>
        </w:rPr>
        <w:t>102.780.198</w:t>
      </w:r>
    </w:p>
    <w:p w:rsidR="000373FC" w:rsidRDefault="000373FC" w:rsidP="00CB174D">
      <w:pPr>
        <w:spacing w:after="0"/>
        <w:rPr>
          <w:b/>
        </w:rPr>
      </w:pPr>
      <w:r w:rsidRPr="007C27B9">
        <w:rPr>
          <w:b/>
        </w:rPr>
        <w:t>CHELTUIELI IN AVANS</w:t>
      </w:r>
      <w:r>
        <w:rPr>
          <w:b/>
        </w:rPr>
        <w:t xml:space="preserve">                               0                                              26.546                           2.269.602</w:t>
      </w:r>
    </w:p>
    <w:p w:rsidR="000373FC" w:rsidRDefault="000373FC" w:rsidP="00CB174D">
      <w:pPr>
        <w:spacing w:after="0"/>
        <w:rPr>
          <w:b/>
        </w:rPr>
      </w:pPr>
      <w:r>
        <w:rPr>
          <w:b/>
        </w:rPr>
        <w:t xml:space="preserve"> I TOTAL ACTIVE                              158.046.736                            175.563.118                       156.005.176</w:t>
      </w:r>
    </w:p>
    <w:p w:rsidR="000373FC" w:rsidRDefault="000373FC" w:rsidP="00CB174D">
      <w:pPr>
        <w:spacing w:after="0"/>
        <w:rPr>
          <w:b/>
        </w:rPr>
      </w:pPr>
      <w:r>
        <w:rPr>
          <w:b/>
        </w:rPr>
        <w:t>DATORII-care trebuie platite intr-o</w:t>
      </w:r>
    </w:p>
    <w:p w:rsidR="000373FC" w:rsidRDefault="000373FC" w:rsidP="00CB174D">
      <w:pPr>
        <w:spacing w:after="0"/>
        <w:rPr>
          <w:b/>
        </w:rPr>
      </w:pPr>
      <w:r>
        <w:rPr>
          <w:b/>
        </w:rPr>
        <w:t xml:space="preserve"> perioada   pina  la un an                 74.485.027                             86.732.562                         73.860.764                     </w:t>
      </w:r>
    </w:p>
    <w:p w:rsidR="000373FC" w:rsidRDefault="000373FC" w:rsidP="00CB174D">
      <w:pPr>
        <w:spacing w:after="0"/>
        <w:rPr>
          <w:b/>
        </w:rPr>
      </w:pPr>
      <w:r>
        <w:rPr>
          <w:b/>
        </w:rPr>
        <w:t xml:space="preserve">Active circulate nete/                       41.026.089                             27.134.709                        31.161.248 </w:t>
      </w:r>
    </w:p>
    <w:p w:rsidR="000373FC" w:rsidRDefault="000373FC" w:rsidP="00CB174D">
      <w:pPr>
        <w:spacing w:after="0"/>
        <w:rPr>
          <w:b/>
        </w:rPr>
      </w:pPr>
      <w:r>
        <w:rPr>
          <w:b/>
        </w:rPr>
        <w:t>Datorii circulante nete</w:t>
      </w:r>
    </w:p>
    <w:p w:rsidR="000373FC" w:rsidRDefault="000373FC" w:rsidP="00CB174D">
      <w:pPr>
        <w:spacing w:after="0"/>
        <w:rPr>
          <w:b/>
        </w:rPr>
      </w:pPr>
      <w:r>
        <w:rPr>
          <w:b/>
        </w:rPr>
        <w:t>Total active-Datorii curente            83.042.962                             87.686.034                        82.184.124</w:t>
      </w:r>
    </w:p>
    <w:p w:rsidR="000373FC" w:rsidRDefault="000373FC" w:rsidP="00CB174D">
      <w:pPr>
        <w:spacing w:after="0"/>
        <w:rPr>
          <w:b/>
        </w:rPr>
      </w:pPr>
      <w:r>
        <w:rPr>
          <w:b/>
        </w:rPr>
        <w:t>Datorii- care trebuie platite intr-o 16.251.211                             14.207.957                          7.996.444</w:t>
      </w:r>
    </w:p>
    <w:p w:rsidR="000373FC" w:rsidRDefault="000373FC" w:rsidP="00CB174D">
      <w:pPr>
        <w:spacing w:after="0"/>
        <w:rPr>
          <w:b/>
        </w:rPr>
      </w:pPr>
      <w:r>
        <w:rPr>
          <w:b/>
        </w:rPr>
        <w:t>Perioada  mai mare de un an</w:t>
      </w:r>
    </w:p>
    <w:p w:rsidR="000373FC" w:rsidRDefault="000373FC" w:rsidP="00CB174D">
      <w:pPr>
        <w:spacing w:after="0"/>
        <w:rPr>
          <w:b/>
        </w:rPr>
      </w:pPr>
      <w:r>
        <w:rPr>
          <w:b/>
        </w:rPr>
        <w:t>PROVIZIOANE                                            70.827                                     46.625                                10.600</w:t>
      </w:r>
    </w:p>
    <w:p w:rsidR="000373FC" w:rsidRDefault="000373FC" w:rsidP="00CB174D">
      <w:pPr>
        <w:spacing w:after="0"/>
        <w:rPr>
          <w:b/>
        </w:rPr>
      </w:pPr>
      <w:r>
        <w:rPr>
          <w:b/>
        </w:rPr>
        <w:t>VENITURI IN AVANS                               518.747                               1.144.522                               27.788</w:t>
      </w:r>
    </w:p>
    <w:p w:rsidR="000373FC" w:rsidRDefault="000373FC" w:rsidP="00CB174D">
      <w:pPr>
        <w:spacing w:after="0"/>
        <w:rPr>
          <w:b/>
        </w:rPr>
      </w:pPr>
      <w:r>
        <w:rPr>
          <w:b/>
        </w:rPr>
        <w:t>CAPITAL                                                26.042.682                            28.926.250                        28.926.250</w:t>
      </w:r>
    </w:p>
    <w:p w:rsidR="000373FC" w:rsidRDefault="000373FC" w:rsidP="00CB174D">
      <w:pPr>
        <w:spacing w:after="0"/>
        <w:rPr>
          <w:b/>
        </w:rPr>
      </w:pPr>
      <w:r>
        <w:rPr>
          <w:b/>
        </w:rPr>
        <w:t>REZERVE DIN REEVALUARE              21.521.295                            22.723.261                        22.633.408</w:t>
      </w:r>
    </w:p>
    <w:p w:rsidR="000373FC" w:rsidRDefault="000373FC" w:rsidP="00CB174D">
      <w:pPr>
        <w:spacing w:after="0"/>
        <w:rPr>
          <w:b/>
        </w:rPr>
      </w:pPr>
      <w:r>
        <w:rPr>
          <w:b/>
        </w:rPr>
        <w:t>REZERVE LEGALE                                  1.634.045                               1.897.936                           2.002.326</w:t>
      </w:r>
    </w:p>
    <w:p w:rsidR="000373FC" w:rsidRDefault="000373FC" w:rsidP="00CB174D">
      <w:pPr>
        <w:spacing w:after="0"/>
        <w:rPr>
          <w:b/>
        </w:rPr>
      </w:pPr>
      <w:r>
        <w:rPr>
          <w:b/>
        </w:rPr>
        <w:t>REZERVE reprezentind surplusul</w:t>
      </w:r>
    </w:p>
    <w:p w:rsidR="000373FC" w:rsidRDefault="000373FC" w:rsidP="00CB174D">
      <w:pPr>
        <w:spacing w:after="0"/>
        <w:rPr>
          <w:b/>
        </w:rPr>
      </w:pPr>
      <w:r>
        <w:rPr>
          <w:b/>
        </w:rPr>
        <w:t>Realizat din rezerve din reevaluare    521.046                               2.224.479                            2.314.332</w:t>
      </w:r>
    </w:p>
    <w:p w:rsidR="000373FC" w:rsidRDefault="000373FC" w:rsidP="00CB174D">
      <w:pPr>
        <w:spacing w:after="0"/>
        <w:rPr>
          <w:b/>
        </w:rPr>
      </w:pPr>
      <w:r>
        <w:rPr>
          <w:b/>
        </w:rPr>
        <w:t>ALTE REZERVE                                      3.694.321                              14.118.289                        17.659.526</w:t>
      </w:r>
    </w:p>
    <w:p w:rsidR="000373FC" w:rsidRDefault="000373FC" w:rsidP="00CB174D">
      <w:pPr>
        <w:spacing w:after="0"/>
        <w:rPr>
          <w:b/>
        </w:rPr>
      </w:pPr>
      <w:r>
        <w:rPr>
          <w:b/>
        </w:rPr>
        <w:t>PROFIT                                                   10.980.134                              3.805.128                             419.034</w:t>
      </w:r>
    </w:p>
    <w:p w:rsidR="000373FC" w:rsidRDefault="000373FC" w:rsidP="00CB174D">
      <w:pPr>
        <w:spacing w:after="0"/>
        <w:rPr>
          <w:b/>
        </w:rPr>
      </w:pPr>
      <w:r>
        <w:rPr>
          <w:b/>
        </w:rPr>
        <w:t>Reparizarea profitului                             609.665                                 263.891                              104.390</w:t>
      </w:r>
    </w:p>
    <w:p w:rsidR="000373FC" w:rsidRDefault="000373FC" w:rsidP="00CB174D">
      <w:pPr>
        <w:spacing w:after="0"/>
        <w:rPr>
          <w:b/>
        </w:rPr>
      </w:pPr>
      <w:r>
        <w:rPr>
          <w:b/>
        </w:rPr>
        <w:t>TOTAL CAPITALURI PROPRII            66.720.924                              73.431.452                       74.177.080</w:t>
      </w:r>
    </w:p>
    <w:p w:rsidR="000373FC" w:rsidRDefault="000373FC" w:rsidP="00CB174D">
      <w:pPr>
        <w:spacing w:after="0"/>
        <w:rPr>
          <w:b/>
        </w:rPr>
      </w:pPr>
    </w:p>
    <w:p w:rsidR="000373FC" w:rsidRDefault="000373FC" w:rsidP="00CB174D">
      <w:pPr>
        <w:spacing w:after="0"/>
        <w:rPr>
          <w:b/>
        </w:rPr>
      </w:pPr>
    </w:p>
    <w:p w:rsidR="000373FC" w:rsidRDefault="000373FC" w:rsidP="00CB174D">
      <w:pPr>
        <w:spacing w:after="0"/>
        <w:rPr>
          <w:b/>
        </w:rPr>
      </w:pPr>
    </w:p>
    <w:p w:rsidR="000373FC" w:rsidRDefault="000373FC" w:rsidP="00CB174D">
      <w:pPr>
        <w:spacing w:after="0"/>
        <w:rPr>
          <w:b/>
        </w:rPr>
      </w:pPr>
    </w:p>
    <w:p w:rsidR="000373FC" w:rsidRDefault="000373FC" w:rsidP="00CB174D">
      <w:pPr>
        <w:spacing w:after="0"/>
        <w:rPr>
          <w:b/>
        </w:rPr>
      </w:pPr>
    </w:p>
    <w:p w:rsidR="000373FC" w:rsidRDefault="000373FC" w:rsidP="00CB174D">
      <w:pPr>
        <w:spacing w:after="0"/>
        <w:rPr>
          <w:b/>
        </w:rPr>
      </w:pPr>
    </w:p>
    <w:p w:rsidR="000373FC" w:rsidRDefault="000373FC" w:rsidP="00CB174D">
      <w:pPr>
        <w:spacing w:after="0"/>
        <w:rPr>
          <w:b/>
        </w:rPr>
      </w:pPr>
    </w:p>
    <w:p w:rsidR="000373FC" w:rsidRDefault="000373FC" w:rsidP="00CB174D">
      <w:pPr>
        <w:spacing w:after="0"/>
        <w:rPr>
          <w:b/>
        </w:rPr>
      </w:pPr>
    </w:p>
    <w:p w:rsidR="000373FC" w:rsidRPr="00C21873" w:rsidRDefault="000373FC" w:rsidP="00234226">
      <w:pPr>
        <w:pStyle w:val="ListParagraph"/>
        <w:numPr>
          <w:ilvl w:val="1"/>
          <w:numId w:val="9"/>
        </w:numPr>
        <w:spacing w:after="0"/>
        <w:rPr>
          <w:b/>
          <w:i/>
          <w:sz w:val="28"/>
          <w:szCs w:val="28"/>
        </w:rPr>
      </w:pPr>
      <w:r w:rsidRPr="00C21873">
        <w:rPr>
          <w:b/>
          <w:i/>
          <w:sz w:val="28"/>
          <w:szCs w:val="28"/>
        </w:rPr>
        <w:t>CONTUL DE PROFIT SI PIERDERE</w:t>
      </w:r>
    </w:p>
    <w:p w:rsidR="000373FC" w:rsidRDefault="000373FC" w:rsidP="00234226">
      <w:pPr>
        <w:spacing w:after="0"/>
        <w:rPr>
          <w:b/>
        </w:rPr>
      </w:pPr>
    </w:p>
    <w:p w:rsidR="000373FC" w:rsidRDefault="000373FC" w:rsidP="00234226">
      <w:pPr>
        <w:spacing w:after="0"/>
        <w:rPr>
          <w:b/>
        </w:rPr>
      </w:pPr>
      <w:r>
        <w:rPr>
          <w:b/>
        </w:rPr>
        <w:t xml:space="preserve">                                                    Exercitiul                                        Exercitiul                                             Exercitiul</w:t>
      </w:r>
    </w:p>
    <w:p w:rsidR="000373FC" w:rsidRDefault="000373FC" w:rsidP="00234226">
      <w:pPr>
        <w:spacing w:after="0"/>
        <w:rPr>
          <w:b/>
        </w:rPr>
      </w:pPr>
      <w:r>
        <w:rPr>
          <w:b/>
        </w:rPr>
        <w:t xml:space="preserve">                                                   Financiar                                         Financiar                                             Financiar   </w:t>
      </w:r>
    </w:p>
    <w:p w:rsidR="000373FC" w:rsidRDefault="000373FC" w:rsidP="00234226">
      <w:pPr>
        <w:spacing w:after="0"/>
        <w:rPr>
          <w:b/>
        </w:rPr>
      </w:pPr>
      <w:r>
        <w:rPr>
          <w:b/>
        </w:rPr>
        <w:t xml:space="preserve">                                                    Incheiat la                                        Incheiat                                               Incheiat</w:t>
      </w:r>
    </w:p>
    <w:p w:rsidR="000373FC" w:rsidRDefault="000373FC" w:rsidP="00CB174D">
      <w:pPr>
        <w:spacing w:after="0"/>
        <w:rPr>
          <w:b/>
        </w:rPr>
      </w:pPr>
      <w:r>
        <w:rPr>
          <w:b/>
        </w:rPr>
        <w:t xml:space="preserve">                                                      </w:t>
      </w:r>
      <w:r w:rsidRPr="00446492">
        <w:rPr>
          <w:b/>
          <w:u w:val="single"/>
        </w:rPr>
        <w:t>31 dec 2008</w:t>
      </w:r>
      <w:r>
        <w:rPr>
          <w:b/>
        </w:rPr>
        <w:t xml:space="preserve">                                 </w:t>
      </w:r>
      <w:r w:rsidRPr="00446492">
        <w:rPr>
          <w:b/>
          <w:u w:val="single"/>
        </w:rPr>
        <w:t>31 dec 2009</w:t>
      </w:r>
      <w:r>
        <w:rPr>
          <w:b/>
        </w:rPr>
        <w:t xml:space="preserve">                                          </w:t>
      </w:r>
      <w:r w:rsidRPr="00446492">
        <w:rPr>
          <w:b/>
          <w:u w:val="single"/>
        </w:rPr>
        <w:t>31.dec 0</w:t>
      </w:r>
      <w:r>
        <w:rPr>
          <w:b/>
        </w:rPr>
        <w:t xml:space="preserve">   Cifra de afaceri neta                 89.252.097                                  85.399.592                                      62.922.999</w:t>
      </w:r>
    </w:p>
    <w:p w:rsidR="000373FC" w:rsidRDefault="000373FC" w:rsidP="00CB174D">
      <w:pPr>
        <w:spacing w:after="0"/>
        <w:rPr>
          <w:b/>
        </w:rPr>
      </w:pPr>
      <w:r>
        <w:rPr>
          <w:b/>
        </w:rPr>
        <w:t xml:space="preserve">VENITURI DIN EXPLOATARE   126.619.243                              103.188.921                                       49.831.056                                         </w:t>
      </w:r>
    </w:p>
    <w:p w:rsidR="000373FC" w:rsidRDefault="000373FC" w:rsidP="00CB174D">
      <w:pPr>
        <w:spacing w:after="0"/>
        <w:rPr>
          <w:b/>
        </w:rPr>
      </w:pPr>
      <w:r>
        <w:rPr>
          <w:b/>
        </w:rPr>
        <w:t>CHELTUIELI DE EXPLOATARE  107.430.444                                91.526.989                                       46.196.044</w:t>
      </w:r>
    </w:p>
    <w:p w:rsidR="000373FC" w:rsidRDefault="000373FC" w:rsidP="00CB174D">
      <w:pPr>
        <w:spacing w:after="0"/>
        <w:rPr>
          <w:b/>
        </w:rPr>
      </w:pPr>
      <w:r>
        <w:rPr>
          <w:b/>
        </w:rPr>
        <w:t>Din care:</w:t>
      </w:r>
    </w:p>
    <w:p w:rsidR="000373FC" w:rsidRDefault="000373FC" w:rsidP="00CB174D">
      <w:pPr>
        <w:spacing w:after="0"/>
        <w:rPr>
          <w:b/>
        </w:rPr>
      </w:pPr>
      <w:r>
        <w:rPr>
          <w:b/>
        </w:rPr>
        <w:t>Cheltuieli cu materii prime</w:t>
      </w:r>
    </w:p>
    <w:p w:rsidR="000373FC" w:rsidRDefault="000373FC" w:rsidP="00CB174D">
      <w:pPr>
        <w:spacing w:after="0"/>
        <w:rPr>
          <w:b/>
        </w:rPr>
      </w:pPr>
      <w:r>
        <w:rPr>
          <w:b/>
        </w:rPr>
        <w:t>Si materiale consumabile         60.266.574                            54.684.793                                           17.755.814</w:t>
      </w:r>
    </w:p>
    <w:p w:rsidR="000373FC" w:rsidRDefault="000373FC" w:rsidP="00CB174D">
      <w:pPr>
        <w:spacing w:after="0"/>
        <w:rPr>
          <w:b/>
        </w:rPr>
      </w:pPr>
      <w:r>
        <w:rPr>
          <w:b/>
        </w:rPr>
        <w:t>Alte cheltuieli materiale                946.797                                  525.044                                                285.905</w:t>
      </w:r>
    </w:p>
    <w:p w:rsidR="000373FC" w:rsidRDefault="000373FC" w:rsidP="00CB174D">
      <w:pPr>
        <w:spacing w:after="0"/>
        <w:rPr>
          <w:b/>
        </w:rPr>
      </w:pPr>
      <w:r>
        <w:rPr>
          <w:b/>
        </w:rPr>
        <w:t>Alte cheltuieli externe                 3.688.198                              2.639.128                                             1.785.960</w:t>
      </w:r>
    </w:p>
    <w:p w:rsidR="000373FC" w:rsidRDefault="000373FC" w:rsidP="00CB174D">
      <w:pPr>
        <w:spacing w:after="0"/>
        <w:rPr>
          <w:b/>
        </w:rPr>
      </w:pPr>
      <w:r>
        <w:rPr>
          <w:b/>
        </w:rPr>
        <w:t>( energie, apa)</w:t>
      </w:r>
    </w:p>
    <w:p w:rsidR="000373FC" w:rsidRDefault="000373FC" w:rsidP="00CB174D">
      <w:pPr>
        <w:spacing w:after="0"/>
        <w:rPr>
          <w:b/>
        </w:rPr>
      </w:pPr>
      <w:r>
        <w:rPr>
          <w:b/>
        </w:rPr>
        <w:t>Cheltuieli privind marfurile        7.104.495                             3.494.203                                                  766.080</w:t>
      </w:r>
    </w:p>
    <w:p w:rsidR="000373FC" w:rsidRDefault="000373FC" w:rsidP="00CB174D">
      <w:pPr>
        <w:spacing w:after="0"/>
        <w:rPr>
          <w:b/>
        </w:rPr>
      </w:pPr>
      <w:r>
        <w:rPr>
          <w:b/>
        </w:rPr>
        <w:t>Cheltuieli cu personalul             15.507.911                          15.013.457                                             12.731.453</w:t>
      </w:r>
    </w:p>
    <w:p w:rsidR="000373FC" w:rsidRDefault="000373FC" w:rsidP="00CB174D">
      <w:pPr>
        <w:spacing w:after="0"/>
        <w:rPr>
          <w:b/>
        </w:rPr>
      </w:pPr>
      <w:r>
        <w:rPr>
          <w:b/>
        </w:rPr>
        <w:t xml:space="preserve">Ajustari de valoare privind </w:t>
      </w:r>
    </w:p>
    <w:p w:rsidR="000373FC" w:rsidRDefault="000373FC" w:rsidP="00CB174D">
      <w:pPr>
        <w:spacing w:after="0"/>
        <w:rPr>
          <w:b/>
        </w:rPr>
      </w:pPr>
      <w:r>
        <w:rPr>
          <w:b/>
        </w:rPr>
        <w:t>Imobilizari corporale, necorp    2.620.746                              3.248.705                                               3.676.460</w:t>
      </w:r>
    </w:p>
    <w:p w:rsidR="000373FC" w:rsidRDefault="000373FC" w:rsidP="00CB174D">
      <w:pPr>
        <w:spacing w:after="0"/>
        <w:rPr>
          <w:b/>
        </w:rPr>
      </w:pPr>
      <w:r>
        <w:rPr>
          <w:b/>
        </w:rPr>
        <w:t xml:space="preserve">Ajustari de valoare privind </w:t>
      </w:r>
    </w:p>
    <w:p w:rsidR="000373FC" w:rsidRDefault="000373FC" w:rsidP="00CB174D">
      <w:pPr>
        <w:spacing w:after="0"/>
        <w:rPr>
          <w:b/>
        </w:rPr>
      </w:pPr>
      <w:r>
        <w:rPr>
          <w:b/>
        </w:rPr>
        <w:t>activele circulante                         -636.692                                696.723                                                    717.242</w:t>
      </w:r>
    </w:p>
    <w:p w:rsidR="000373FC" w:rsidRDefault="000373FC" w:rsidP="00CB174D">
      <w:pPr>
        <w:spacing w:after="0"/>
        <w:rPr>
          <w:b/>
        </w:rPr>
      </w:pPr>
      <w:r>
        <w:rPr>
          <w:b/>
        </w:rPr>
        <w:t xml:space="preserve">Alte cheltuieli de </w:t>
      </w:r>
    </w:p>
    <w:p w:rsidR="000373FC" w:rsidRDefault="000373FC" w:rsidP="00CB174D">
      <w:pPr>
        <w:spacing w:after="0"/>
        <w:rPr>
          <w:b/>
        </w:rPr>
      </w:pPr>
      <w:r>
        <w:rPr>
          <w:b/>
        </w:rPr>
        <w:t>Exploatare                                   18.120.434                           11.285.138                                              8.533.143</w:t>
      </w:r>
    </w:p>
    <w:p w:rsidR="000373FC" w:rsidRPr="00806B7E" w:rsidRDefault="000373FC" w:rsidP="00806B7E">
      <w:pPr>
        <w:spacing w:after="0"/>
        <w:rPr>
          <w:b/>
        </w:rPr>
      </w:pPr>
      <w:r>
        <w:rPr>
          <w:b/>
        </w:rPr>
        <w:t xml:space="preserve">PROFIT DIN EXPLOATARE         19.188.799                            11.625.932                                             1.028.040     </w:t>
      </w:r>
      <w:r w:rsidRPr="00806B7E">
        <w:rPr>
          <w:b/>
        </w:rPr>
        <w:t xml:space="preserve">                           </w:t>
      </w:r>
    </w:p>
    <w:p w:rsidR="000373FC" w:rsidRDefault="000373FC" w:rsidP="00CB174D">
      <w:pPr>
        <w:spacing w:after="0"/>
        <w:rPr>
          <w:b/>
        </w:rPr>
      </w:pPr>
      <w:r>
        <w:rPr>
          <w:b/>
        </w:rPr>
        <w:t xml:space="preserve"> VENITURI FINANCIARE                3.167.293                            6.628.580                                               2.959.339</w:t>
      </w:r>
    </w:p>
    <w:p w:rsidR="000373FC" w:rsidRDefault="000373FC" w:rsidP="00CB174D">
      <w:pPr>
        <w:spacing w:after="0"/>
        <w:rPr>
          <w:b/>
        </w:rPr>
      </w:pPr>
      <w:r>
        <w:rPr>
          <w:b/>
        </w:rPr>
        <w:t>CHELTUIELI FINANCIARE              9.626.426                          13.033.894                                              5.566.311</w:t>
      </w:r>
    </w:p>
    <w:p w:rsidR="000373FC" w:rsidRDefault="000373FC" w:rsidP="00CB174D">
      <w:pPr>
        <w:spacing w:after="0"/>
        <w:rPr>
          <w:b/>
        </w:rPr>
      </w:pPr>
      <w:r>
        <w:rPr>
          <w:b/>
        </w:rPr>
        <w:t xml:space="preserve">PIERDERE FINANCIARA                 6.459.133                           6.405.314                                               2.606.972 </w:t>
      </w:r>
    </w:p>
    <w:p w:rsidR="000373FC" w:rsidRDefault="000373FC" w:rsidP="00CB174D">
      <w:pPr>
        <w:spacing w:after="0"/>
        <w:rPr>
          <w:b/>
        </w:rPr>
      </w:pPr>
      <w:r>
        <w:rPr>
          <w:b/>
        </w:rPr>
        <w:t>VENITURI TOTALE                      129.786.536                        109.817.501                                          52.790.395</w:t>
      </w:r>
    </w:p>
    <w:p w:rsidR="000373FC" w:rsidRDefault="000373FC" w:rsidP="00CB174D">
      <w:pPr>
        <w:spacing w:after="0"/>
        <w:rPr>
          <w:b/>
        </w:rPr>
      </w:pPr>
      <w:r>
        <w:rPr>
          <w:b/>
        </w:rPr>
        <w:t>CHELTUIELI TOTALE                   117.056.870                        104.596.883                                          51.762.355</w:t>
      </w:r>
    </w:p>
    <w:p w:rsidR="000373FC" w:rsidRDefault="000373FC" w:rsidP="00CB174D">
      <w:pPr>
        <w:spacing w:after="0"/>
        <w:rPr>
          <w:b/>
        </w:rPr>
      </w:pPr>
      <w:r>
        <w:rPr>
          <w:b/>
        </w:rPr>
        <w:t xml:space="preserve">PROFITUL EXERCITIULUI             12.729.666                            5.220.618                                             1.028.040 </w:t>
      </w:r>
    </w:p>
    <w:p w:rsidR="000373FC" w:rsidRDefault="000373FC" w:rsidP="00CB174D">
      <w:pPr>
        <w:spacing w:after="0"/>
        <w:rPr>
          <w:b/>
        </w:rPr>
      </w:pPr>
      <w:r>
        <w:rPr>
          <w:b/>
        </w:rPr>
        <w:t xml:space="preserve">FINANCIAR                               </w:t>
      </w:r>
    </w:p>
    <w:p w:rsidR="000373FC" w:rsidRDefault="000373FC" w:rsidP="00CB174D">
      <w:pPr>
        <w:spacing w:after="0"/>
        <w:rPr>
          <w:b/>
        </w:rPr>
      </w:pPr>
      <w:r>
        <w:rPr>
          <w:b/>
        </w:rPr>
        <w:t>IMPOZIT PROFIT                             1.749.532                          1.415.490                                                 609.006</w:t>
      </w:r>
    </w:p>
    <w:p w:rsidR="000373FC" w:rsidRDefault="000373FC" w:rsidP="00CB174D">
      <w:pPr>
        <w:spacing w:after="0"/>
        <w:rPr>
          <w:b/>
        </w:rPr>
      </w:pPr>
      <w:r>
        <w:rPr>
          <w:b/>
        </w:rPr>
        <w:t xml:space="preserve">PROFITUL NET AL EXERCITIULUI10.980.134                         3.805.124                                                   419.034    </w:t>
      </w:r>
    </w:p>
    <w:p w:rsidR="000373FC" w:rsidRDefault="000373FC" w:rsidP="00CB174D">
      <w:pPr>
        <w:spacing w:after="0"/>
        <w:rPr>
          <w:b/>
        </w:rPr>
      </w:pPr>
    </w:p>
    <w:p w:rsidR="000373FC" w:rsidRDefault="000373FC" w:rsidP="00CB174D">
      <w:pPr>
        <w:spacing w:after="0"/>
        <w:rPr>
          <w:b/>
        </w:rPr>
      </w:pPr>
    </w:p>
    <w:p w:rsidR="000373FC" w:rsidRDefault="000373FC" w:rsidP="00CB174D">
      <w:pPr>
        <w:spacing w:after="0"/>
        <w:rPr>
          <w:b/>
        </w:rPr>
      </w:pPr>
    </w:p>
    <w:p w:rsidR="000373FC" w:rsidRDefault="000373FC" w:rsidP="00CB174D">
      <w:pPr>
        <w:spacing w:after="0"/>
        <w:rPr>
          <w:b/>
        </w:rPr>
      </w:pPr>
    </w:p>
    <w:p w:rsidR="000373FC" w:rsidRDefault="000373FC" w:rsidP="00CB174D">
      <w:pPr>
        <w:spacing w:after="0"/>
        <w:rPr>
          <w:b/>
        </w:rPr>
      </w:pPr>
    </w:p>
    <w:p w:rsidR="000373FC" w:rsidRDefault="000373FC" w:rsidP="00CB174D">
      <w:pPr>
        <w:spacing w:after="0"/>
        <w:rPr>
          <w:b/>
        </w:rPr>
      </w:pPr>
    </w:p>
    <w:p w:rsidR="000373FC" w:rsidRDefault="000373FC" w:rsidP="00CB174D">
      <w:pPr>
        <w:spacing w:after="0"/>
        <w:rPr>
          <w:b/>
        </w:rPr>
      </w:pPr>
    </w:p>
    <w:p w:rsidR="000373FC" w:rsidRDefault="000373FC" w:rsidP="00CB174D">
      <w:pPr>
        <w:spacing w:after="0"/>
        <w:rPr>
          <w:b/>
        </w:rPr>
      </w:pPr>
    </w:p>
    <w:p w:rsidR="000373FC" w:rsidRPr="00925901" w:rsidRDefault="000373FC" w:rsidP="003F2996">
      <w:pPr>
        <w:pStyle w:val="BodyText2"/>
        <w:jc w:val="center"/>
        <w:rPr>
          <w:sz w:val="32"/>
          <w:szCs w:val="32"/>
        </w:rPr>
      </w:pPr>
      <w:r w:rsidRPr="00925901">
        <w:rPr>
          <w:sz w:val="32"/>
          <w:szCs w:val="32"/>
        </w:rPr>
        <w:t>SITUATIA PRINCIPALILOR INDICATORI</w:t>
      </w:r>
    </w:p>
    <w:p w:rsidR="000373FC" w:rsidRPr="00925901" w:rsidRDefault="000373FC" w:rsidP="003F2996">
      <w:pPr>
        <w:pStyle w:val="BodyText2"/>
        <w:jc w:val="center"/>
        <w:rPr>
          <w:sz w:val="32"/>
          <w:szCs w:val="32"/>
        </w:rPr>
      </w:pPr>
      <w:r w:rsidRPr="00925901">
        <w:rPr>
          <w:sz w:val="32"/>
          <w:szCs w:val="32"/>
        </w:rPr>
        <w:t>ECONOMICO-FINANCIARI</w:t>
      </w:r>
    </w:p>
    <w:p w:rsidR="000373FC" w:rsidRPr="00716A7E" w:rsidRDefault="000373FC" w:rsidP="003F2996">
      <w:pPr>
        <w:pStyle w:val="BodyText2"/>
        <w:jc w:val="center"/>
        <w:rPr>
          <w:sz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2520"/>
        <w:gridCol w:w="630"/>
        <w:gridCol w:w="2070"/>
        <w:gridCol w:w="2160"/>
      </w:tblGrid>
      <w:tr w:rsidR="000373FC" w:rsidRPr="00DA0755" w:rsidTr="00AB53BC">
        <w:trPr>
          <w:trHeight w:val="332"/>
        </w:trPr>
        <w:tc>
          <w:tcPr>
            <w:tcW w:w="2628" w:type="dxa"/>
          </w:tcPr>
          <w:p w:rsidR="000373FC" w:rsidRDefault="000373FC" w:rsidP="00AB53BC">
            <w:pPr>
              <w:pStyle w:val="BodyText2"/>
              <w:jc w:val="center"/>
              <w:rPr>
                <w:sz w:val="24"/>
              </w:rPr>
            </w:pPr>
            <w:r>
              <w:rPr>
                <w:sz w:val="24"/>
              </w:rPr>
              <w:t>DENUMIRE INDICATOR</w:t>
            </w:r>
          </w:p>
        </w:tc>
        <w:tc>
          <w:tcPr>
            <w:tcW w:w="2520" w:type="dxa"/>
          </w:tcPr>
          <w:p w:rsidR="000373FC" w:rsidRDefault="000373FC" w:rsidP="00AB53BC">
            <w:pPr>
              <w:pStyle w:val="BodyText2"/>
              <w:jc w:val="center"/>
              <w:rPr>
                <w:sz w:val="24"/>
              </w:rPr>
            </w:pPr>
            <w:r>
              <w:rPr>
                <w:sz w:val="24"/>
              </w:rPr>
              <w:t>MOD DE CALCUL</w:t>
            </w:r>
          </w:p>
        </w:tc>
        <w:tc>
          <w:tcPr>
            <w:tcW w:w="630" w:type="dxa"/>
          </w:tcPr>
          <w:p w:rsidR="000373FC" w:rsidRDefault="000373FC" w:rsidP="00AB53BC">
            <w:pPr>
              <w:pStyle w:val="BodyText2"/>
              <w:jc w:val="center"/>
              <w:rPr>
                <w:sz w:val="24"/>
              </w:rPr>
            </w:pPr>
            <w:r>
              <w:rPr>
                <w:sz w:val="24"/>
              </w:rPr>
              <w:t>U.M.</w:t>
            </w:r>
          </w:p>
        </w:tc>
        <w:tc>
          <w:tcPr>
            <w:tcW w:w="2070" w:type="dxa"/>
          </w:tcPr>
          <w:p w:rsidR="000373FC" w:rsidRDefault="000373FC" w:rsidP="00AB53BC">
            <w:pPr>
              <w:pStyle w:val="BodyText2"/>
              <w:jc w:val="center"/>
              <w:rPr>
                <w:sz w:val="24"/>
              </w:rPr>
            </w:pPr>
            <w:r>
              <w:rPr>
                <w:sz w:val="24"/>
              </w:rPr>
              <w:t>2009</w:t>
            </w:r>
          </w:p>
        </w:tc>
        <w:tc>
          <w:tcPr>
            <w:tcW w:w="2160" w:type="dxa"/>
          </w:tcPr>
          <w:p w:rsidR="000373FC" w:rsidRDefault="000373FC" w:rsidP="00AB53BC">
            <w:pPr>
              <w:pStyle w:val="BodyText2"/>
              <w:jc w:val="center"/>
              <w:rPr>
                <w:sz w:val="24"/>
              </w:rPr>
            </w:pPr>
            <w:r>
              <w:rPr>
                <w:sz w:val="24"/>
              </w:rPr>
              <w:t>2010</w:t>
            </w:r>
          </w:p>
        </w:tc>
      </w:tr>
      <w:tr w:rsidR="000373FC" w:rsidRPr="00DA0755" w:rsidTr="00AB53BC">
        <w:trPr>
          <w:trHeight w:val="494"/>
        </w:trPr>
        <w:tc>
          <w:tcPr>
            <w:tcW w:w="2628" w:type="dxa"/>
            <w:tcBorders>
              <w:right w:val="nil"/>
            </w:tcBorders>
          </w:tcPr>
          <w:p w:rsidR="000373FC" w:rsidRPr="0090794A" w:rsidRDefault="000373FC" w:rsidP="00AB53BC">
            <w:pPr>
              <w:pStyle w:val="BodyText2"/>
              <w:jc w:val="center"/>
              <w:rPr>
                <w:i/>
                <w:sz w:val="24"/>
                <w:highlight w:val="lightGray"/>
                <w:u w:val="single"/>
              </w:rPr>
            </w:pPr>
            <w:r w:rsidRPr="0090794A">
              <w:rPr>
                <w:i/>
                <w:sz w:val="24"/>
                <w:highlight w:val="lightGray"/>
                <w:u w:val="single"/>
              </w:rPr>
              <w:t>A. INDICATORI DE</w:t>
            </w:r>
          </w:p>
        </w:tc>
        <w:tc>
          <w:tcPr>
            <w:tcW w:w="2520" w:type="dxa"/>
            <w:tcBorders>
              <w:left w:val="nil"/>
              <w:right w:val="nil"/>
            </w:tcBorders>
          </w:tcPr>
          <w:p w:rsidR="000373FC" w:rsidRPr="0090794A" w:rsidRDefault="000373FC" w:rsidP="00AB53BC">
            <w:pPr>
              <w:pStyle w:val="BodyText2"/>
              <w:jc w:val="center"/>
              <w:rPr>
                <w:i/>
                <w:sz w:val="24"/>
                <w:highlight w:val="lightGray"/>
                <w:u w:val="single"/>
              </w:rPr>
            </w:pPr>
            <w:r w:rsidRPr="0090794A">
              <w:rPr>
                <w:i/>
                <w:sz w:val="24"/>
                <w:highlight w:val="lightGray"/>
                <w:u w:val="single"/>
              </w:rPr>
              <w:t>LICHIDITATE</w:t>
            </w:r>
          </w:p>
        </w:tc>
        <w:tc>
          <w:tcPr>
            <w:tcW w:w="630" w:type="dxa"/>
            <w:tcBorders>
              <w:left w:val="nil"/>
              <w:right w:val="nil"/>
            </w:tcBorders>
          </w:tcPr>
          <w:p w:rsidR="000373FC" w:rsidRPr="0090794A" w:rsidRDefault="000373FC" w:rsidP="00AB53BC">
            <w:pPr>
              <w:pStyle w:val="BodyText2"/>
              <w:jc w:val="center"/>
              <w:rPr>
                <w:sz w:val="24"/>
                <w:highlight w:val="lightGray"/>
              </w:rPr>
            </w:pPr>
          </w:p>
        </w:tc>
        <w:tc>
          <w:tcPr>
            <w:tcW w:w="2070" w:type="dxa"/>
            <w:tcBorders>
              <w:left w:val="nil"/>
              <w:right w:val="nil"/>
            </w:tcBorders>
          </w:tcPr>
          <w:p w:rsidR="000373FC" w:rsidRPr="0090794A" w:rsidRDefault="000373FC" w:rsidP="00AB53BC">
            <w:pPr>
              <w:pStyle w:val="BodyText2"/>
              <w:jc w:val="center"/>
              <w:rPr>
                <w:sz w:val="24"/>
                <w:highlight w:val="lightGray"/>
              </w:rPr>
            </w:pPr>
          </w:p>
        </w:tc>
        <w:tc>
          <w:tcPr>
            <w:tcW w:w="2160" w:type="dxa"/>
            <w:tcBorders>
              <w:left w:val="nil"/>
            </w:tcBorders>
          </w:tcPr>
          <w:p w:rsidR="000373FC" w:rsidRPr="0090794A" w:rsidRDefault="000373FC" w:rsidP="00AB53BC">
            <w:pPr>
              <w:pStyle w:val="BodyText2"/>
              <w:jc w:val="center"/>
              <w:rPr>
                <w:sz w:val="24"/>
                <w:highlight w:val="lightGray"/>
              </w:rPr>
            </w:pPr>
          </w:p>
        </w:tc>
      </w:tr>
      <w:tr w:rsidR="000373FC" w:rsidRPr="00DA0755" w:rsidTr="00AB53BC">
        <w:trPr>
          <w:cantSplit/>
          <w:trHeight w:val="320"/>
        </w:trPr>
        <w:tc>
          <w:tcPr>
            <w:tcW w:w="2628" w:type="dxa"/>
            <w:vMerge w:val="restart"/>
          </w:tcPr>
          <w:p w:rsidR="000373FC" w:rsidRDefault="000373FC" w:rsidP="00AB53BC">
            <w:pPr>
              <w:pStyle w:val="BodyText2"/>
              <w:jc w:val="center"/>
              <w:rPr>
                <w:b/>
                <w:bCs/>
                <w:sz w:val="24"/>
              </w:rPr>
            </w:pPr>
            <w:r>
              <w:rPr>
                <w:b/>
                <w:bCs/>
                <w:sz w:val="24"/>
              </w:rPr>
              <w:t>Lichiditate generala</w:t>
            </w:r>
          </w:p>
        </w:tc>
        <w:tc>
          <w:tcPr>
            <w:tcW w:w="2520" w:type="dxa"/>
            <w:tcBorders>
              <w:bottom w:val="single" w:sz="4" w:space="0" w:color="000000"/>
            </w:tcBorders>
          </w:tcPr>
          <w:p w:rsidR="000373FC" w:rsidRDefault="000373FC" w:rsidP="00AB53BC">
            <w:pPr>
              <w:pStyle w:val="BodyText2"/>
              <w:jc w:val="center"/>
              <w:rPr>
                <w:b/>
                <w:bCs/>
                <w:sz w:val="24"/>
              </w:rPr>
            </w:pPr>
            <w:r>
              <w:rPr>
                <w:b/>
                <w:bCs/>
                <w:sz w:val="24"/>
              </w:rPr>
              <w:t>Active curente</w:t>
            </w:r>
          </w:p>
        </w:tc>
        <w:tc>
          <w:tcPr>
            <w:tcW w:w="630" w:type="dxa"/>
            <w:vMerge w:val="restart"/>
          </w:tcPr>
          <w:p w:rsidR="000373FC" w:rsidRDefault="000373FC" w:rsidP="00AB53BC">
            <w:pPr>
              <w:pStyle w:val="BodyText2"/>
              <w:jc w:val="center"/>
              <w:rPr>
                <w:sz w:val="24"/>
              </w:rPr>
            </w:pPr>
            <w:r>
              <w:rPr>
                <w:b/>
                <w:bCs/>
                <w:sz w:val="24"/>
              </w:rPr>
              <w:t>Nr ori</w:t>
            </w:r>
          </w:p>
        </w:tc>
        <w:tc>
          <w:tcPr>
            <w:tcW w:w="2070" w:type="dxa"/>
            <w:tcBorders>
              <w:bottom w:val="nil"/>
            </w:tcBorders>
          </w:tcPr>
          <w:p w:rsidR="000373FC" w:rsidRDefault="000373FC" w:rsidP="00AB53BC">
            <w:pPr>
              <w:pStyle w:val="BodyText2"/>
              <w:jc w:val="center"/>
              <w:rPr>
                <w:sz w:val="24"/>
              </w:rPr>
            </w:pPr>
            <w:r>
              <w:rPr>
                <w:sz w:val="24"/>
              </w:rPr>
              <w:t>1,33</w:t>
            </w:r>
          </w:p>
        </w:tc>
        <w:tc>
          <w:tcPr>
            <w:tcW w:w="2160" w:type="dxa"/>
            <w:vMerge w:val="restart"/>
          </w:tcPr>
          <w:p w:rsidR="000373FC" w:rsidRDefault="000373FC" w:rsidP="00AB53BC">
            <w:pPr>
              <w:pStyle w:val="BodyText2"/>
              <w:jc w:val="center"/>
              <w:rPr>
                <w:sz w:val="24"/>
              </w:rPr>
            </w:pPr>
            <w:r>
              <w:rPr>
                <w:sz w:val="24"/>
              </w:rPr>
              <w:t>1,39</w:t>
            </w:r>
          </w:p>
        </w:tc>
      </w:tr>
      <w:tr w:rsidR="000373FC" w:rsidRPr="00DA0755" w:rsidTr="00AB53BC">
        <w:trPr>
          <w:cantSplit/>
          <w:trHeight w:val="368"/>
        </w:trPr>
        <w:tc>
          <w:tcPr>
            <w:tcW w:w="2628" w:type="dxa"/>
            <w:vMerge/>
          </w:tcPr>
          <w:p w:rsidR="000373FC" w:rsidRDefault="000373FC" w:rsidP="00AB53BC">
            <w:pPr>
              <w:pStyle w:val="BodyText2"/>
              <w:jc w:val="center"/>
              <w:rPr>
                <w:b/>
                <w:bCs/>
                <w:sz w:val="24"/>
              </w:rPr>
            </w:pPr>
          </w:p>
        </w:tc>
        <w:tc>
          <w:tcPr>
            <w:tcW w:w="2520" w:type="dxa"/>
            <w:tcBorders>
              <w:top w:val="single" w:sz="4" w:space="0" w:color="000000"/>
              <w:bottom w:val="single" w:sz="4" w:space="0" w:color="000000"/>
            </w:tcBorders>
          </w:tcPr>
          <w:p w:rsidR="000373FC" w:rsidRDefault="000373FC" w:rsidP="00AB53BC">
            <w:pPr>
              <w:pStyle w:val="BodyText2"/>
              <w:jc w:val="center"/>
              <w:rPr>
                <w:b/>
                <w:bCs/>
                <w:sz w:val="24"/>
              </w:rPr>
            </w:pPr>
            <w:r>
              <w:rPr>
                <w:b/>
                <w:bCs/>
                <w:sz w:val="24"/>
              </w:rPr>
              <w:t>Datorii curente</w:t>
            </w:r>
          </w:p>
        </w:tc>
        <w:tc>
          <w:tcPr>
            <w:tcW w:w="630" w:type="dxa"/>
            <w:vMerge/>
          </w:tcPr>
          <w:p w:rsidR="000373FC" w:rsidRDefault="000373FC" w:rsidP="00AB53BC">
            <w:pPr>
              <w:pStyle w:val="BodyText2"/>
              <w:jc w:val="center"/>
              <w:rPr>
                <w:sz w:val="24"/>
              </w:rPr>
            </w:pPr>
          </w:p>
        </w:tc>
        <w:tc>
          <w:tcPr>
            <w:tcW w:w="2070" w:type="dxa"/>
            <w:tcBorders>
              <w:top w:val="nil"/>
            </w:tcBorders>
          </w:tcPr>
          <w:p w:rsidR="000373FC" w:rsidRDefault="000373FC" w:rsidP="00AB53BC">
            <w:pPr>
              <w:pStyle w:val="BodyText2"/>
              <w:jc w:val="center"/>
              <w:rPr>
                <w:sz w:val="24"/>
              </w:rPr>
            </w:pPr>
          </w:p>
        </w:tc>
        <w:tc>
          <w:tcPr>
            <w:tcW w:w="2160" w:type="dxa"/>
            <w:vMerge/>
          </w:tcPr>
          <w:p w:rsidR="000373FC" w:rsidRDefault="000373FC" w:rsidP="00AB53BC">
            <w:pPr>
              <w:pStyle w:val="BodyText2"/>
              <w:jc w:val="center"/>
              <w:rPr>
                <w:sz w:val="24"/>
              </w:rPr>
            </w:pPr>
          </w:p>
        </w:tc>
      </w:tr>
      <w:tr w:rsidR="000373FC" w:rsidRPr="00DA0755" w:rsidTr="00AB53BC">
        <w:trPr>
          <w:cantSplit/>
          <w:trHeight w:val="359"/>
        </w:trPr>
        <w:tc>
          <w:tcPr>
            <w:tcW w:w="10008" w:type="dxa"/>
            <w:gridSpan w:val="5"/>
          </w:tcPr>
          <w:p w:rsidR="000373FC" w:rsidRPr="0090794A" w:rsidRDefault="000373FC" w:rsidP="00AB53BC">
            <w:pPr>
              <w:pStyle w:val="BodyText2"/>
              <w:rPr>
                <w:sz w:val="24"/>
              </w:rPr>
            </w:pPr>
            <w:r w:rsidRPr="0090794A">
              <w:rPr>
                <w:bCs/>
                <w:i/>
                <w:sz w:val="24"/>
              </w:rPr>
              <w:t>Valoarea recomandata acceptabila a acestui indicator este in jur de 2 , valoare ce oferea garantia acoperirii datoriilor curente din active curente</w:t>
            </w:r>
            <w:r w:rsidRPr="0090794A">
              <w:rPr>
                <w:bCs/>
                <w:sz w:val="24"/>
              </w:rPr>
              <w:t xml:space="preserve"> .</w:t>
            </w:r>
          </w:p>
        </w:tc>
      </w:tr>
      <w:tr w:rsidR="000373FC" w:rsidRPr="00DA0755" w:rsidTr="00AB53BC">
        <w:trPr>
          <w:cantSplit/>
          <w:trHeight w:val="359"/>
        </w:trPr>
        <w:tc>
          <w:tcPr>
            <w:tcW w:w="2628" w:type="dxa"/>
            <w:vMerge w:val="restart"/>
          </w:tcPr>
          <w:p w:rsidR="000373FC" w:rsidRDefault="000373FC" w:rsidP="00AB53BC">
            <w:pPr>
              <w:pStyle w:val="BodyText2"/>
              <w:jc w:val="center"/>
              <w:rPr>
                <w:b/>
                <w:bCs/>
                <w:sz w:val="24"/>
              </w:rPr>
            </w:pPr>
            <w:r>
              <w:rPr>
                <w:b/>
                <w:bCs/>
                <w:sz w:val="24"/>
              </w:rPr>
              <w:t>Lichiditate imediata</w:t>
            </w:r>
          </w:p>
        </w:tc>
        <w:tc>
          <w:tcPr>
            <w:tcW w:w="2520" w:type="dxa"/>
            <w:tcBorders>
              <w:top w:val="single" w:sz="4" w:space="0" w:color="000000"/>
              <w:bottom w:val="single" w:sz="4" w:space="0" w:color="000000"/>
            </w:tcBorders>
          </w:tcPr>
          <w:p w:rsidR="000373FC" w:rsidRDefault="000373FC" w:rsidP="00AB53BC">
            <w:pPr>
              <w:pStyle w:val="BodyText2"/>
              <w:jc w:val="center"/>
              <w:rPr>
                <w:b/>
                <w:bCs/>
                <w:sz w:val="24"/>
              </w:rPr>
            </w:pPr>
            <w:r>
              <w:rPr>
                <w:b/>
                <w:bCs/>
                <w:sz w:val="24"/>
              </w:rPr>
              <w:t>Active curente-Stocuri</w:t>
            </w:r>
          </w:p>
        </w:tc>
        <w:tc>
          <w:tcPr>
            <w:tcW w:w="630" w:type="dxa"/>
            <w:vMerge w:val="restart"/>
          </w:tcPr>
          <w:p w:rsidR="000373FC" w:rsidRDefault="000373FC" w:rsidP="00AB53BC">
            <w:pPr>
              <w:pStyle w:val="BodyText2"/>
              <w:jc w:val="center"/>
              <w:rPr>
                <w:sz w:val="24"/>
              </w:rPr>
            </w:pPr>
            <w:r>
              <w:rPr>
                <w:b/>
                <w:bCs/>
                <w:sz w:val="24"/>
              </w:rPr>
              <w:t>Nr ori</w:t>
            </w:r>
          </w:p>
        </w:tc>
        <w:tc>
          <w:tcPr>
            <w:tcW w:w="2070" w:type="dxa"/>
            <w:tcBorders>
              <w:bottom w:val="nil"/>
            </w:tcBorders>
          </w:tcPr>
          <w:p w:rsidR="000373FC" w:rsidRDefault="000373FC" w:rsidP="00AB53BC">
            <w:pPr>
              <w:pStyle w:val="BodyText2"/>
              <w:jc w:val="center"/>
              <w:rPr>
                <w:sz w:val="24"/>
              </w:rPr>
            </w:pPr>
            <w:r>
              <w:rPr>
                <w:sz w:val="24"/>
              </w:rPr>
              <w:t>0,42</w:t>
            </w:r>
          </w:p>
        </w:tc>
        <w:tc>
          <w:tcPr>
            <w:tcW w:w="2160" w:type="dxa"/>
            <w:vMerge w:val="restart"/>
          </w:tcPr>
          <w:p w:rsidR="000373FC" w:rsidRDefault="000373FC" w:rsidP="00AB53BC">
            <w:pPr>
              <w:pStyle w:val="BodyText2"/>
              <w:jc w:val="center"/>
              <w:rPr>
                <w:sz w:val="24"/>
              </w:rPr>
            </w:pPr>
            <w:r>
              <w:rPr>
                <w:sz w:val="24"/>
              </w:rPr>
              <w:t>0,39</w:t>
            </w:r>
          </w:p>
        </w:tc>
      </w:tr>
      <w:tr w:rsidR="000373FC" w:rsidRPr="00DA0755" w:rsidTr="00AB53BC">
        <w:trPr>
          <w:cantSplit/>
          <w:trHeight w:val="260"/>
        </w:trPr>
        <w:tc>
          <w:tcPr>
            <w:tcW w:w="2628" w:type="dxa"/>
            <w:vMerge/>
          </w:tcPr>
          <w:p w:rsidR="000373FC" w:rsidRDefault="000373FC" w:rsidP="00AB53BC">
            <w:pPr>
              <w:pStyle w:val="BodyText2"/>
              <w:jc w:val="center"/>
              <w:rPr>
                <w:b/>
                <w:bCs/>
                <w:sz w:val="24"/>
              </w:rPr>
            </w:pPr>
          </w:p>
        </w:tc>
        <w:tc>
          <w:tcPr>
            <w:tcW w:w="2520" w:type="dxa"/>
            <w:tcBorders>
              <w:top w:val="single" w:sz="4" w:space="0" w:color="000000"/>
            </w:tcBorders>
          </w:tcPr>
          <w:p w:rsidR="000373FC" w:rsidRDefault="000373FC" w:rsidP="00AB53BC">
            <w:pPr>
              <w:pStyle w:val="BodyText2"/>
              <w:jc w:val="center"/>
              <w:rPr>
                <w:b/>
                <w:bCs/>
                <w:sz w:val="24"/>
              </w:rPr>
            </w:pPr>
            <w:r>
              <w:rPr>
                <w:b/>
                <w:bCs/>
                <w:sz w:val="24"/>
              </w:rPr>
              <w:t>Datorii curente</w:t>
            </w:r>
          </w:p>
        </w:tc>
        <w:tc>
          <w:tcPr>
            <w:tcW w:w="630" w:type="dxa"/>
            <w:vMerge/>
          </w:tcPr>
          <w:p w:rsidR="000373FC" w:rsidRDefault="000373FC" w:rsidP="00AB53BC">
            <w:pPr>
              <w:pStyle w:val="BodyText2"/>
              <w:jc w:val="center"/>
              <w:rPr>
                <w:sz w:val="24"/>
              </w:rPr>
            </w:pPr>
          </w:p>
        </w:tc>
        <w:tc>
          <w:tcPr>
            <w:tcW w:w="2070" w:type="dxa"/>
            <w:tcBorders>
              <w:top w:val="nil"/>
            </w:tcBorders>
          </w:tcPr>
          <w:p w:rsidR="000373FC" w:rsidRDefault="000373FC" w:rsidP="00AB53BC">
            <w:pPr>
              <w:pStyle w:val="BodyText2"/>
              <w:jc w:val="center"/>
              <w:rPr>
                <w:sz w:val="24"/>
              </w:rPr>
            </w:pPr>
          </w:p>
        </w:tc>
        <w:tc>
          <w:tcPr>
            <w:tcW w:w="2160" w:type="dxa"/>
            <w:vMerge/>
          </w:tcPr>
          <w:p w:rsidR="000373FC" w:rsidRDefault="000373FC" w:rsidP="00AB53BC">
            <w:pPr>
              <w:pStyle w:val="BodyText2"/>
              <w:jc w:val="center"/>
              <w:rPr>
                <w:sz w:val="24"/>
              </w:rPr>
            </w:pPr>
          </w:p>
        </w:tc>
      </w:tr>
      <w:tr w:rsidR="000373FC" w:rsidRPr="00DA0755" w:rsidTr="00AB53BC">
        <w:trPr>
          <w:trHeight w:val="368"/>
        </w:trPr>
        <w:tc>
          <w:tcPr>
            <w:tcW w:w="10008" w:type="dxa"/>
            <w:gridSpan w:val="5"/>
            <w:tcBorders>
              <w:right w:val="nil"/>
            </w:tcBorders>
          </w:tcPr>
          <w:p w:rsidR="000373FC" w:rsidRPr="0090794A" w:rsidRDefault="000373FC" w:rsidP="00AB53BC">
            <w:pPr>
              <w:pStyle w:val="BodyText2"/>
              <w:rPr>
                <w:i/>
                <w:sz w:val="24"/>
              </w:rPr>
            </w:pPr>
            <w:r w:rsidRPr="0090794A">
              <w:rPr>
                <w:i/>
                <w:sz w:val="24"/>
              </w:rPr>
              <w:t>Valoarea recomandata este mai mare de 1 Daca valoarea este sub 1 inseamna ca sunt dificultati de achitare a datoriilor scadente .</w:t>
            </w:r>
          </w:p>
        </w:tc>
      </w:tr>
      <w:tr w:rsidR="000373FC" w:rsidRPr="00DA0755" w:rsidTr="00AB53BC">
        <w:trPr>
          <w:trHeight w:val="368"/>
        </w:trPr>
        <w:tc>
          <w:tcPr>
            <w:tcW w:w="2628" w:type="dxa"/>
            <w:tcBorders>
              <w:right w:val="nil"/>
            </w:tcBorders>
          </w:tcPr>
          <w:p w:rsidR="000373FC" w:rsidRPr="0090794A" w:rsidRDefault="000373FC" w:rsidP="00AB53BC">
            <w:pPr>
              <w:pStyle w:val="BodyText2"/>
              <w:jc w:val="center"/>
              <w:rPr>
                <w:i/>
                <w:sz w:val="24"/>
                <w:highlight w:val="lightGray"/>
                <w:u w:val="single"/>
              </w:rPr>
            </w:pPr>
            <w:r w:rsidRPr="0090794A">
              <w:rPr>
                <w:i/>
                <w:sz w:val="24"/>
                <w:highlight w:val="lightGray"/>
                <w:u w:val="single"/>
              </w:rPr>
              <w:t>B. INDICATORI  DE</w:t>
            </w:r>
          </w:p>
        </w:tc>
        <w:tc>
          <w:tcPr>
            <w:tcW w:w="2520" w:type="dxa"/>
            <w:tcBorders>
              <w:left w:val="nil"/>
              <w:right w:val="nil"/>
            </w:tcBorders>
          </w:tcPr>
          <w:p w:rsidR="000373FC" w:rsidRPr="0090794A" w:rsidRDefault="000373FC" w:rsidP="00AB53BC">
            <w:pPr>
              <w:pStyle w:val="BodyText2"/>
              <w:jc w:val="center"/>
              <w:rPr>
                <w:i/>
                <w:sz w:val="24"/>
                <w:highlight w:val="lightGray"/>
                <w:u w:val="single"/>
              </w:rPr>
            </w:pPr>
            <w:r w:rsidRPr="0090794A">
              <w:rPr>
                <w:i/>
                <w:sz w:val="24"/>
                <w:highlight w:val="lightGray"/>
                <w:u w:val="single"/>
              </w:rPr>
              <w:t>RISC</w:t>
            </w:r>
          </w:p>
        </w:tc>
        <w:tc>
          <w:tcPr>
            <w:tcW w:w="630" w:type="dxa"/>
            <w:tcBorders>
              <w:top w:val="nil"/>
              <w:left w:val="nil"/>
              <w:right w:val="nil"/>
            </w:tcBorders>
          </w:tcPr>
          <w:p w:rsidR="000373FC" w:rsidRDefault="000373FC" w:rsidP="00AB53BC">
            <w:pPr>
              <w:pStyle w:val="BodyText2"/>
              <w:jc w:val="center"/>
              <w:rPr>
                <w:sz w:val="24"/>
              </w:rPr>
            </w:pPr>
          </w:p>
        </w:tc>
        <w:tc>
          <w:tcPr>
            <w:tcW w:w="2070" w:type="dxa"/>
            <w:tcBorders>
              <w:top w:val="nil"/>
              <w:left w:val="nil"/>
              <w:right w:val="nil"/>
            </w:tcBorders>
          </w:tcPr>
          <w:p w:rsidR="000373FC" w:rsidRDefault="000373FC" w:rsidP="00AB53BC">
            <w:pPr>
              <w:pStyle w:val="BodyText2"/>
              <w:jc w:val="center"/>
              <w:rPr>
                <w:sz w:val="24"/>
              </w:rPr>
            </w:pPr>
          </w:p>
        </w:tc>
        <w:tc>
          <w:tcPr>
            <w:tcW w:w="2160" w:type="dxa"/>
            <w:tcBorders>
              <w:left w:val="nil"/>
            </w:tcBorders>
          </w:tcPr>
          <w:p w:rsidR="000373FC" w:rsidRDefault="000373FC" w:rsidP="00AB53BC">
            <w:pPr>
              <w:pStyle w:val="BodyText2"/>
              <w:jc w:val="center"/>
              <w:rPr>
                <w:sz w:val="24"/>
              </w:rPr>
            </w:pPr>
          </w:p>
        </w:tc>
      </w:tr>
      <w:tr w:rsidR="000373FC" w:rsidRPr="00DA0755" w:rsidTr="00AB53BC">
        <w:trPr>
          <w:cantSplit/>
          <w:trHeight w:val="240"/>
        </w:trPr>
        <w:tc>
          <w:tcPr>
            <w:tcW w:w="2628" w:type="dxa"/>
            <w:vMerge w:val="restart"/>
          </w:tcPr>
          <w:p w:rsidR="000373FC" w:rsidRDefault="000373FC" w:rsidP="00AB53BC">
            <w:pPr>
              <w:pStyle w:val="BodyText2"/>
              <w:jc w:val="center"/>
              <w:rPr>
                <w:b/>
                <w:bCs/>
                <w:sz w:val="24"/>
              </w:rPr>
            </w:pPr>
            <w:r>
              <w:rPr>
                <w:b/>
                <w:bCs/>
                <w:sz w:val="24"/>
              </w:rPr>
              <w:t>Indicatorul gradului de</w:t>
            </w:r>
          </w:p>
          <w:p w:rsidR="000373FC" w:rsidRDefault="000373FC" w:rsidP="00AB53BC">
            <w:pPr>
              <w:pStyle w:val="BodyText2"/>
              <w:jc w:val="center"/>
              <w:rPr>
                <w:b/>
                <w:bCs/>
                <w:sz w:val="24"/>
              </w:rPr>
            </w:pPr>
            <w:r>
              <w:rPr>
                <w:b/>
                <w:bCs/>
                <w:sz w:val="24"/>
              </w:rPr>
              <w:t>Indatorare</w:t>
            </w:r>
          </w:p>
        </w:tc>
        <w:tc>
          <w:tcPr>
            <w:tcW w:w="2520" w:type="dxa"/>
          </w:tcPr>
          <w:p w:rsidR="000373FC" w:rsidRDefault="000373FC" w:rsidP="00AB53BC">
            <w:pPr>
              <w:pStyle w:val="BodyText2"/>
              <w:jc w:val="center"/>
              <w:rPr>
                <w:b/>
                <w:bCs/>
                <w:sz w:val="24"/>
              </w:rPr>
            </w:pPr>
            <w:r>
              <w:rPr>
                <w:b/>
                <w:bCs/>
                <w:sz w:val="24"/>
              </w:rPr>
              <w:t>Capital imprumutat</w:t>
            </w:r>
          </w:p>
        </w:tc>
        <w:tc>
          <w:tcPr>
            <w:tcW w:w="630" w:type="dxa"/>
            <w:vMerge w:val="restart"/>
          </w:tcPr>
          <w:p w:rsidR="000373FC" w:rsidRDefault="000373FC" w:rsidP="00AB53BC">
            <w:pPr>
              <w:pStyle w:val="BodyText2"/>
              <w:jc w:val="center"/>
              <w:rPr>
                <w:sz w:val="24"/>
              </w:rPr>
            </w:pPr>
            <w:r>
              <w:rPr>
                <w:sz w:val="24"/>
              </w:rPr>
              <w:t>%</w:t>
            </w:r>
          </w:p>
        </w:tc>
        <w:tc>
          <w:tcPr>
            <w:tcW w:w="2070" w:type="dxa"/>
            <w:tcBorders>
              <w:bottom w:val="nil"/>
            </w:tcBorders>
          </w:tcPr>
          <w:p w:rsidR="000373FC" w:rsidRDefault="000373FC" w:rsidP="00AB53BC">
            <w:pPr>
              <w:pStyle w:val="BodyText2"/>
              <w:jc w:val="center"/>
              <w:rPr>
                <w:sz w:val="24"/>
              </w:rPr>
            </w:pPr>
            <w:r>
              <w:rPr>
                <w:sz w:val="24"/>
              </w:rPr>
              <w:t>19,35</w:t>
            </w:r>
          </w:p>
        </w:tc>
        <w:tc>
          <w:tcPr>
            <w:tcW w:w="2160" w:type="dxa"/>
            <w:vMerge w:val="restart"/>
          </w:tcPr>
          <w:p w:rsidR="000373FC" w:rsidRDefault="000373FC" w:rsidP="005730C4">
            <w:pPr>
              <w:pStyle w:val="BodyText2"/>
              <w:jc w:val="center"/>
              <w:rPr>
                <w:sz w:val="24"/>
              </w:rPr>
            </w:pPr>
            <w:r>
              <w:rPr>
                <w:sz w:val="24"/>
              </w:rPr>
              <w:t>10,75</w:t>
            </w:r>
          </w:p>
        </w:tc>
      </w:tr>
      <w:tr w:rsidR="000373FC" w:rsidRPr="00DA0755" w:rsidTr="00AB53BC">
        <w:trPr>
          <w:cantSplit/>
          <w:trHeight w:val="340"/>
        </w:trPr>
        <w:tc>
          <w:tcPr>
            <w:tcW w:w="2628" w:type="dxa"/>
            <w:vMerge/>
          </w:tcPr>
          <w:p w:rsidR="000373FC" w:rsidRDefault="000373FC" w:rsidP="00AB53BC">
            <w:pPr>
              <w:pStyle w:val="BodyText2"/>
              <w:jc w:val="center"/>
              <w:rPr>
                <w:b/>
                <w:bCs/>
                <w:sz w:val="24"/>
              </w:rPr>
            </w:pPr>
          </w:p>
        </w:tc>
        <w:tc>
          <w:tcPr>
            <w:tcW w:w="2520" w:type="dxa"/>
            <w:tcBorders>
              <w:bottom w:val="single" w:sz="4" w:space="0" w:color="000000"/>
            </w:tcBorders>
          </w:tcPr>
          <w:p w:rsidR="000373FC" w:rsidRDefault="000373FC" w:rsidP="00AB53BC">
            <w:pPr>
              <w:pStyle w:val="BodyText2"/>
              <w:jc w:val="center"/>
              <w:rPr>
                <w:b/>
                <w:bCs/>
                <w:sz w:val="24"/>
              </w:rPr>
            </w:pPr>
            <w:r>
              <w:rPr>
                <w:b/>
                <w:bCs/>
                <w:sz w:val="24"/>
              </w:rPr>
              <w:t>Capital propriu</w:t>
            </w:r>
          </w:p>
        </w:tc>
        <w:tc>
          <w:tcPr>
            <w:tcW w:w="630" w:type="dxa"/>
            <w:vMerge/>
          </w:tcPr>
          <w:p w:rsidR="000373FC" w:rsidRDefault="000373FC" w:rsidP="00AB53BC">
            <w:pPr>
              <w:pStyle w:val="BodyText2"/>
              <w:jc w:val="center"/>
              <w:rPr>
                <w:sz w:val="24"/>
              </w:rPr>
            </w:pPr>
          </w:p>
        </w:tc>
        <w:tc>
          <w:tcPr>
            <w:tcW w:w="2070" w:type="dxa"/>
            <w:tcBorders>
              <w:top w:val="nil"/>
            </w:tcBorders>
          </w:tcPr>
          <w:p w:rsidR="000373FC" w:rsidRDefault="000373FC" w:rsidP="00AB53BC">
            <w:pPr>
              <w:pStyle w:val="BodyText2"/>
              <w:jc w:val="center"/>
              <w:rPr>
                <w:sz w:val="24"/>
              </w:rPr>
            </w:pPr>
          </w:p>
        </w:tc>
        <w:tc>
          <w:tcPr>
            <w:tcW w:w="2160" w:type="dxa"/>
            <w:vMerge/>
          </w:tcPr>
          <w:p w:rsidR="000373FC" w:rsidRDefault="000373FC" w:rsidP="00AB53BC">
            <w:pPr>
              <w:pStyle w:val="BodyText2"/>
              <w:jc w:val="center"/>
              <w:rPr>
                <w:sz w:val="24"/>
              </w:rPr>
            </w:pPr>
          </w:p>
        </w:tc>
      </w:tr>
      <w:tr w:rsidR="000373FC" w:rsidRPr="00DA0755" w:rsidTr="00AB53BC">
        <w:trPr>
          <w:cantSplit/>
          <w:trHeight w:val="420"/>
        </w:trPr>
        <w:tc>
          <w:tcPr>
            <w:tcW w:w="10008" w:type="dxa"/>
            <w:gridSpan w:val="5"/>
            <w:tcBorders>
              <w:bottom w:val="nil"/>
            </w:tcBorders>
          </w:tcPr>
          <w:p w:rsidR="000373FC" w:rsidRPr="0090794A" w:rsidRDefault="000373FC" w:rsidP="00AB53BC">
            <w:pPr>
              <w:pStyle w:val="BodyText2"/>
              <w:rPr>
                <w:i/>
                <w:sz w:val="24"/>
              </w:rPr>
            </w:pPr>
            <w:r w:rsidRPr="0090794A">
              <w:rPr>
                <w:bCs/>
                <w:i/>
                <w:sz w:val="24"/>
              </w:rPr>
              <w:t xml:space="preserve">Indicatorul are valoare mica fata de valoarea maxima admisa de 40% si arata ca nu exista riscul de incertitudine si nesiguranta in obtinerea rezultatelor optime economice .                          </w:t>
            </w:r>
          </w:p>
        </w:tc>
      </w:tr>
      <w:tr w:rsidR="000373FC" w:rsidRPr="00DA0755" w:rsidTr="00AB53BC">
        <w:trPr>
          <w:cantSplit/>
          <w:trHeight w:val="420"/>
        </w:trPr>
        <w:tc>
          <w:tcPr>
            <w:tcW w:w="2628" w:type="dxa"/>
            <w:vMerge w:val="restart"/>
            <w:tcBorders>
              <w:right w:val="nil"/>
            </w:tcBorders>
          </w:tcPr>
          <w:p w:rsidR="000373FC" w:rsidRDefault="000373FC" w:rsidP="00AB53BC">
            <w:pPr>
              <w:pStyle w:val="BodyText2"/>
              <w:jc w:val="center"/>
              <w:rPr>
                <w:b/>
                <w:bCs/>
                <w:sz w:val="24"/>
              </w:rPr>
            </w:pPr>
            <w:r>
              <w:rPr>
                <w:b/>
                <w:bCs/>
                <w:sz w:val="24"/>
              </w:rPr>
              <w:t>Indicatorul privind acoperirea dobinzilor</w:t>
            </w:r>
          </w:p>
        </w:tc>
        <w:tc>
          <w:tcPr>
            <w:tcW w:w="2520" w:type="dxa"/>
            <w:vMerge w:val="restart"/>
            <w:tcBorders>
              <w:top w:val="single" w:sz="4" w:space="0" w:color="000000"/>
              <w:left w:val="nil"/>
            </w:tcBorders>
          </w:tcPr>
          <w:p w:rsidR="000373FC" w:rsidRDefault="000373FC" w:rsidP="00AB53BC">
            <w:pPr>
              <w:pStyle w:val="BodyText2"/>
              <w:jc w:val="center"/>
              <w:rPr>
                <w:b/>
                <w:bCs/>
                <w:sz w:val="24"/>
              </w:rPr>
            </w:pPr>
            <w:r>
              <w:rPr>
                <w:b/>
                <w:bCs/>
                <w:sz w:val="24"/>
              </w:rPr>
              <w:t>Profit inaintea platii dobinzii si impozitului pe profit</w:t>
            </w:r>
          </w:p>
        </w:tc>
        <w:tc>
          <w:tcPr>
            <w:tcW w:w="630" w:type="dxa"/>
            <w:vMerge w:val="restart"/>
            <w:tcBorders>
              <w:bottom w:val="nil"/>
            </w:tcBorders>
          </w:tcPr>
          <w:p w:rsidR="000373FC" w:rsidRDefault="000373FC" w:rsidP="00AB53BC">
            <w:pPr>
              <w:pStyle w:val="BodyText2"/>
              <w:jc w:val="center"/>
              <w:rPr>
                <w:sz w:val="24"/>
              </w:rPr>
            </w:pPr>
            <w:r>
              <w:rPr>
                <w:b/>
                <w:bCs/>
                <w:sz w:val="24"/>
              </w:rPr>
              <w:t>Nr ori</w:t>
            </w:r>
          </w:p>
        </w:tc>
        <w:tc>
          <w:tcPr>
            <w:tcW w:w="2070" w:type="dxa"/>
            <w:tcBorders>
              <w:bottom w:val="nil"/>
            </w:tcBorders>
          </w:tcPr>
          <w:p w:rsidR="000373FC" w:rsidRDefault="000373FC" w:rsidP="00AB53BC">
            <w:pPr>
              <w:pStyle w:val="BodyText2"/>
              <w:jc w:val="center"/>
              <w:rPr>
                <w:sz w:val="24"/>
              </w:rPr>
            </w:pPr>
            <w:r>
              <w:rPr>
                <w:sz w:val="24"/>
              </w:rPr>
              <w:t>2,54</w:t>
            </w:r>
          </w:p>
        </w:tc>
        <w:tc>
          <w:tcPr>
            <w:tcW w:w="2160" w:type="dxa"/>
            <w:vMerge w:val="restart"/>
          </w:tcPr>
          <w:p w:rsidR="000373FC" w:rsidRDefault="000373FC" w:rsidP="005730C4">
            <w:pPr>
              <w:pStyle w:val="BodyText2"/>
              <w:jc w:val="center"/>
              <w:rPr>
                <w:sz w:val="24"/>
              </w:rPr>
            </w:pPr>
            <w:r>
              <w:rPr>
                <w:sz w:val="24"/>
              </w:rPr>
              <w:t>1,49</w:t>
            </w:r>
          </w:p>
        </w:tc>
      </w:tr>
      <w:tr w:rsidR="000373FC" w:rsidRPr="00DA0755" w:rsidTr="00AB53BC">
        <w:trPr>
          <w:cantSplit/>
          <w:trHeight w:val="380"/>
        </w:trPr>
        <w:tc>
          <w:tcPr>
            <w:tcW w:w="2628" w:type="dxa"/>
            <w:vMerge/>
            <w:tcBorders>
              <w:right w:val="nil"/>
            </w:tcBorders>
          </w:tcPr>
          <w:p w:rsidR="000373FC" w:rsidRDefault="000373FC" w:rsidP="00AB53BC">
            <w:pPr>
              <w:pStyle w:val="BodyText2"/>
              <w:jc w:val="center"/>
              <w:rPr>
                <w:b/>
                <w:bCs/>
                <w:sz w:val="24"/>
              </w:rPr>
            </w:pPr>
          </w:p>
        </w:tc>
        <w:tc>
          <w:tcPr>
            <w:tcW w:w="2520" w:type="dxa"/>
            <w:vMerge/>
            <w:tcBorders>
              <w:left w:val="nil"/>
            </w:tcBorders>
          </w:tcPr>
          <w:p w:rsidR="000373FC" w:rsidRDefault="000373FC" w:rsidP="00AB53BC">
            <w:pPr>
              <w:pStyle w:val="BodyText2"/>
              <w:jc w:val="center"/>
              <w:rPr>
                <w:b/>
                <w:bCs/>
                <w:sz w:val="24"/>
              </w:rPr>
            </w:pPr>
          </w:p>
        </w:tc>
        <w:tc>
          <w:tcPr>
            <w:tcW w:w="630" w:type="dxa"/>
            <w:vMerge/>
            <w:tcBorders>
              <w:bottom w:val="nil"/>
            </w:tcBorders>
          </w:tcPr>
          <w:p w:rsidR="000373FC" w:rsidRDefault="000373FC" w:rsidP="00AB53BC">
            <w:pPr>
              <w:pStyle w:val="BodyText2"/>
              <w:jc w:val="center"/>
              <w:rPr>
                <w:sz w:val="24"/>
              </w:rPr>
            </w:pPr>
          </w:p>
        </w:tc>
        <w:tc>
          <w:tcPr>
            <w:tcW w:w="2070" w:type="dxa"/>
            <w:vMerge w:val="restart"/>
            <w:tcBorders>
              <w:top w:val="nil"/>
            </w:tcBorders>
          </w:tcPr>
          <w:p w:rsidR="000373FC" w:rsidRDefault="000373FC" w:rsidP="00AB53BC">
            <w:pPr>
              <w:pStyle w:val="BodyText2"/>
              <w:jc w:val="center"/>
              <w:rPr>
                <w:sz w:val="24"/>
              </w:rPr>
            </w:pPr>
          </w:p>
        </w:tc>
        <w:tc>
          <w:tcPr>
            <w:tcW w:w="2160" w:type="dxa"/>
            <w:vMerge/>
          </w:tcPr>
          <w:p w:rsidR="000373FC" w:rsidRDefault="000373FC" w:rsidP="00AB53BC">
            <w:pPr>
              <w:pStyle w:val="BodyText2"/>
              <w:jc w:val="center"/>
              <w:rPr>
                <w:sz w:val="24"/>
              </w:rPr>
            </w:pPr>
          </w:p>
        </w:tc>
      </w:tr>
      <w:tr w:rsidR="000373FC" w:rsidRPr="00DA0755" w:rsidTr="00AB53BC">
        <w:trPr>
          <w:cantSplit/>
          <w:trHeight w:val="386"/>
        </w:trPr>
        <w:tc>
          <w:tcPr>
            <w:tcW w:w="2628" w:type="dxa"/>
            <w:vMerge/>
            <w:tcBorders>
              <w:right w:val="nil"/>
            </w:tcBorders>
          </w:tcPr>
          <w:p w:rsidR="000373FC" w:rsidRDefault="000373FC" w:rsidP="00AB53BC">
            <w:pPr>
              <w:pStyle w:val="BodyText2"/>
              <w:jc w:val="center"/>
              <w:rPr>
                <w:b/>
                <w:bCs/>
                <w:sz w:val="24"/>
              </w:rPr>
            </w:pPr>
          </w:p>
        </w:tc>
        <w:tc>
          <w:tcPr>
            <w:tcW w:w="2520" w:type="dxa"/>
            <w:tcBorders>
              <w:left w:val="nil"/>
            </w:tcBorders>
          </w:tcPr>
          <w:p w:rsidR="000373FC" w:rsidRDefault="000373FC" w:rsidP="00AB53BC">
            <w:pPr>
              <w:pStyle w:val="BodyText2"/>
              <w:jc w:val="center"/>
              <w:rPr>
                <w:b/>
                <w:bCs/>
                <w:sz w:val="24"/>
              </w:rPr>
            </w:pPr>
            <w:r>
              <w:rPr>
                <w:b/>
                <w:bCs/>
                <w:sz w:val="24"/>
              </w:rPr>
              <w:t>Cheltuieli cu dobinda</w:t>
            </w:r>
          </w:p>
        </w:tc>
        <w:tc>
          <w:tcPr>
            <w:tcW w:w="630" w:type="dxa"/>
            <w:vMerge/>
            <w:tcBorders>
              <w:bottom w:val="nil"/>
            </w:tcBorders>
          </w:tcPr>
          <w:p w:rsidR="000373FC" w:rsidRDefault="000373FC" w:rsidP="00AB53BC">
            <w:pPr>
              <w:pStyle w:val="BodyText2"/>
              <w:jc w:val="center"/>
              <w:rPr>
                <w:sz w:val="24"/>
              </w:rPr>
            </w:pPr>
          </w:p>
        </w:tc>
        <w:tc>
          <w:tcPr>
            <w:tcW w:w="2070" w:type="dxa"/>
            <w:vMerge/>
            <w:tcBorders>
              <w:top w:val="nil"/>
            </w:tcBorders>
          </w:tcPr>
          <w:p w:rsidR="000373FC" w:rsidRDefault="000373FC" w:rsidP="00AB53BC">
            <w:pPr>
              <w:pStyle w:val="BodyText2"/>
              <w:jc w:val="center"/>
              <w:rPr>
                <w:sz w:val="24"/>
              </w:rPr>
            </w:pPr>
          </w:p>
        </w:tc>
        <w:tc>
          <w:tcPr>
            <w:tcW w:w="2160" w:type="dxa"/>
            <w:vMerge/>
          </w:tcPr>
          <w:p w:rsidR="000373FC" w:rsidRDefault="000373FC" w:rsidP="00AB53BC">
            <w:pPr>
              <w:pStyle w:val="BodyText2"/>
              <w:jc w:val="center"/>
              <w:rPr>
                <w:sz w:val="24"/>
              </w:rPr>
            </w:pPr>
          </w:p>
        </w:tc>
      </w:tr>
      <w:tr w:rsidR="000373FC" w:rsidRPr="00DA0755" w:rsidTr="00AB53BC">
        <w:trPr>
          <w:cantSplit/>
          <w:trHeight w:val="350"/>
        </w:trPr>
        <w:tc>
          <w:tcPr>
            <w:tcW w:w="10008" w:type="dxa"/>
            <w:gridSpan w:val="5"/>
          </w:tcPr>
          <w:p w:rsidR="000373FC" w:rsidRPr="0090794A" w:rsidRDefault="000373FC" w:rsidP="00AB53BC">
            <w:pPr>
              <w:pStyle w:val="BodyText2"/>
              <w:rPr>
                <w:i/>
                <w:sz w:val="24"/>
              </w:rPr>
            </w:pPr>
            <w:r w:rsidRPr="0090794A">
              <w:rPr>
                <w:i/>
                <w:sz w:val="24"/>
              </w:rPr>
              <w:t>Indicatorul are valoare mai mare de 1si arata ca entitatea nu are dificultati in achitarea datoriilor scadente din dobinzi</w:t>
            </w:r>
          </w:p>
        </w:tc>
      </w:tr>
      <w:tr w:rsidR="000373FC" w:rsidRPr="00DA0755" w:rsidTr="00AB53BC">
        <w:trPr>
          <w:cantSplit/>
          <w:trHeight w:val="350"/>
        </w:trPr>
        <w:tc>
          <w:tcPr>
            <w:tcW w:w="2628" w:type="dxa"/>
            <w:tcBorders>
              <w:top w:val="nil"/>
              <w:right w:val="nil"/>
            </w:tcBorders>
          </w:tcPr>
          <w:p w:rsidR="000373FC" w:rsidRPr="0090794A" w:rsidRDefault="000373FC" w:rsidP="00AB53BC">
            <w:pPr>
              <w:pStyle w:val="BodyText2"/>
              <w:jc w:val="center"/>
              <w:rPr>
                <w:i/>
                <w:sz w:val="24"/>
                <w:highlight w:val="lightGray"/>
                <w:u w:val="single"/>
              </w:rPr>
            </w:pPr>
            <w:r w:rsidRPr="0090794A">
              <w:rPr>
                <w:i/>
                <w:sz w:val="24"/>
                <w:highlight w:val="lightGray"/>
                <w:u w:val="single"/>
              </w:rPr>
              <w:t>C. INDICATORI DE</w:t>
            </w:r>
          </w:p>
        </w:tc>
        <w:tc>
          <w:tcPr>
            <w:tcW w:w="2520" w:type="dxa"/>
            <w:tcBorders>
              <w:top w:val="nil"/>
              <w:left w:val="nil"/>
              <w:right w:val="nil"/>
            </w:tcBorders>
          </w:tcPr>
          <w:p w:rsidR="000373FC" w:rsidRPr="0090794A" w:rsidRDefault="000373FC" w:rsidP="00AB53BC">
            <w:pPr>
              <w:pStyle w:val="BodyText2"/>
              <w:jc w:val="center"/>
              <w:rPr>
                <w:i/>
                <w:sz w:val="24"/>
                <w:highlight w:val="lightGray"/>
                <w:u w:val="single"/>
              </w:rPr>
            </w:pPr>
            <w:r w:rsidRPr="0090794A">
              <w:rPr>
                <w:i/>
                <w:sz w:val="24"/>
                <w:highlight w:val="lightGray"/>
                <w:u w:val="single"/>
              </w:rPr>
              <w:t>ACTIVITATE</w:t>
            </w:r>
          </w:p>
        </w:tc>
        <w:tc>
          <w:tcPr>
            <w:tcW w:w="630" w:type="dxa"/>
            <w:tcBorders>
              <w:left w:val="nil"/>
              <w:right w:val="nil"/>
            </w:tcBorders>
          </w:tcPr>
          <w:p w:rsidR="000373FC" w:rsidRDefault="000373FC" w:rsidP="00AB53BC">
            <w:pPr>
              <w:pStyle w:val="BodyText2"/>
              <w:jc w:val="center"/>
              <w:rPr>
                <w:sz w:val="24"/>
              </w:rPr>
            </w:pPr>
          </w:p>
        </w:tc>
        <w:tc>
          <w:tcPr>
            <w:tcW w:w="2070" w:type="dxa"/>
            <w:tcBorders>
              <w:left w:val="nil"/>
              <w:right w:val="nil"/>
            </w:tcBorders>
          </w:tcPr>
          <w:p w:rsidR="000373FC" w:rsidRDefault="000373FC" w:rsidP="00AB53BC">
            <w:pPr>
              <w:pStyle w:val="BodyText2"/>
              <w:jc w:val="center"/>
              <w:rPr>
                <w:sz w:val="24"/>
              </w:rPr>
            </w:pPr>
          </w:p>
        </w:tc>
        <w:tc>
          <w:tcPr>
            <w:tcW w:w="2160" w:type="dxa"/>
            <w:tcBorders>
              <w:left w:val="nil"/>
            </w:tcBorders>
          </w:tcPr>
          <w:p w:rsidR="000373FC" w:rsidRDefault="000373FC" w:rsidP="00AB53BC">
            <w:pPr>
              <w:pStyle w:val="BodyText2"/>
              <w:jc w:val="center"/>
              <w:rPr>
                <w:sz w:val="24"/>
              </w:rPr>
            </w:pPr>
          </w:p>
        </w:tc>
      </w:tr>
      <w:tr w:rsidR="000373FC" w:rsidRPr="00DA0755" w:rsidTr="00AB53BC">
        <w:trPr>
          <w:cantSplit/>
          <w:trHeight w:val="440"/>
        </w:trPr>
        <w:tc>
          <w:tcPr>
            <w:tcW w:w="2628" w:type="dxa"/>
            <w:vMerge w:val="restart"/>
          </w:tcPr>
          <w:p w:rsidR="000373FC" w:rsidRDefault="000373FC" w:rsidP="00AB53BC">
            <w:pPr>
              <w:pStyle w:val="BodyText2"/>
              <w:jc w:val="center"/>
              <w:rPr>
                <w:b/>
                <w:bCs/>
                <w:sz w:val="24"/>
                <w:lang w:val="en-US"/>
              </w:rPr>
            </w:pPr>
            <w:r>
              <w:rPr>
                <w:b/>
                <w:bCs/>
                <w:sz w:val="24"/>
                <w:lang w:val="en-US"/>
              </w:rPr>
              <w:t>Viteza de rotatie a                     stocurilor</w:t>
            </w:r>
          </w:p>
        </w:tc>
        <w:tc>
          <w:tcPr>
            <w:tcW w:w="2520" w:type="dxa"/>
            <w:tcBorders>
              <w:bottom w:val="single" w:sz="4" w:space="0" w:color="000000"/>
            </w:tcBorders>
          </w:tcPr>
          <w:p w:rsidR="000373FC" w:rsidRDefault="000373FC" w:rsidP="00AB53BC">
            <w:pPr>
              <w:pStyle w:val="BodyText2"/>
              <w:jc w:val="center"/>
              <w:rPr>
                <w:b/>
                <w:bCs/>
                <w:sz w:val="24"/>
                <w:lang w:val="en-US"/>
              </w:rPr>
            </w:pPr>
            <w:r>
              <w:rPr>
                <w:b/>
                <w:bCs/>
                <w:sz w:val="24"/>
                <w:lang w:val="en-US"/>
              </w:rPr>
              <w:t>Costul vinzarilor</w:t>
            </w:r>
          </w:p>
        </w:tc>
        <w:tc>
          <w:tcPr>
            <w:tcW w:w="630" w:type="dxa"/>
            <w:vMerge w:val="restart"/>
            <w:tcBorders>
              <w:bottom w:val="nil"/>
            </w:tcBorders>
          </w:tcPr>
          <w:p w:rsidR="000373FC" w:rsidRDefault="000373FC" w:rsidP="00AB53BC">
            <w:pPr>
              <w:pStyle w:val="BodyText2"/>
              <w:jc w:val="center"/>
              <w:rPr>
                <w:b/>
                <w:bCs/>
                <w:sz w:val="24"/>
                <w:lang w:val="en-US"/>
              </w:rPr>
            </w:pPr>
            <w:r>
              <w:rPr>
                <w:b/>
                <w:bCs/>
                <w:sz w:val="24"/>
                <w:lang w:val="en-US"/>
              </w:rPr>
              <w:t>Nr ori</w:t>
            </w:r>
          </w:p>
        </w:tc>
        <w:tc>
          <w:tcPr>
            <w:tcW w:w="2070" w:type="dxa"/>
            <w:tcBorders>
              <w:bottom w:val="nil"/>
            </w:tcBorders>
          </w:tcPr>
          <w:p w:rsidR="000373FC" w:rsidRDefault="000373FC" w:rsidP="00AB53BC">
            <w:pPr>
              <w:pStyle w:val="BodyText2"/>
              <w:jc w:val="center"/>
              <w:rPr>
                <w:sz w:val="24"/>
                <w:lang w:val="en-US"/>
              </w:rPr>
            </w:pPr>
            <w:r>
              <w:rPr>
                <w:sz w:val="24"/>
                <w:lang w:val="en-US"/>
              </w:rPr>
              <w:t>1,07</w:t>
            </w:r>
          </w:p>
        </w:tc>
        <w:tc>
          <w:tcPr>
            <w:tcW w:w="2160" w:type="dxa"/>
            <w:vMerge w:val="restart"/>
          </w:tcPr>
          <w:p w:rsidR="000373FC" w:rsidRDefault="000373FC" w:rsidP="00AB53BC">
            <w:pPr>
              <w:pStyle w:val="BodyText2"/>
              <w:jc w:val="center"/>
              <w:rPr>
                <w:sz w:val="24"/>
                <w:lang w:val="en-US"/>
              </w:rPr>
            </w:pPr>
            <w:r>
              <w:rPr>
                <w:sz w:val="24"/>
                <w:lang w:val="en-US"/>
              </w:rPr>
              <w:t>0,82</w:t>
            </w:r>
          </w:p>
        </w:tc>
      </w:tr>
      <w:tr w:rsidR="000373FC" w:rsidRPr="00DA0755" w:rsidTr="00AB53BC">
        <w:trPr>
          <w:cantSplit/>
          <w:trHeight w:val="340"/>
        </w:trPr>
        <w:tc>
          <w:tcPr>
            <w:tcW w:w="2628" w:type="dxa"/>
            <w:vMerge/>
          </w:tcPr>
          <w:p w:rsidR="000373FC" w:rsidRDefault="000373FC" w:rsidP="00AB53BC">
            <w:pPr>
              <w:pStyle w:val="BodyText2"/>
              <w:jc w:val="center"/>
              <w:rPr>
                <w:b/>
                <w:bCs/>
                <w:sz w:val="24"/>
                <w:lang w:val="en-US"/>
              </w:rPr>
            </w:pPr>
          </w:p>
        </w:tc>
        <w:tc>
          <w:tcPr>
            <w:tcW w:w="2520" w:type="dxa"/>
            <w:tcBorders>
              <w:top w:val="single" w:sz="4" w:space="0" w:color="000000"/>
            </w:tcBorders>
          </w:tcPr>
          <w:p w:rsidR="000373FC" w:rsidRDefault="000373FC" w:rsidP="00AB53BC">
            <w:pPr>
              <w:pStyle w:val="BodyText2"/>
              <w:jc w:val="center"/>
              <w:rPr>
                <w:b/>
                <w:bCs/>
                <w:sz w:val="24"/>
                <w:lang w:val="en-US"/>
              </w:rPr>
            </w:pPr>
            <w:r>
              <w:rPr>
                <w:b/>
                <w:bCs/>
                <w:sz w:val="24"/>
                <w:lang w:val="en-US"/>
              </w:rPr>
              <w:t>Stoc mediu</w:t>
            </w:r>
          </w:p>
        </w:tc>
        <w:tc>
          <w:tcPr>
            <w:tcW w:w="630" w:type="dxa"/>
            <w:vMerge/>
            <w:tcBorders>
              <w:bottom w:val="nil"/>
            </w:tcBorders>
          </w:tcPr>
          <w:p w:rsidR="000373FC" w:rsidRDefault="000373FC" w:rsidP="00AB53BC">
            <w:pPr>
              <w:pStyle w:val="BodyText2"/>
              <w:jc w:val="center"/>
              <w:rPr>
                <w:sz w:val="24"/>
                <w:lang w:val="en-US"/>
              </w:rPr>
            </w:pPr>
          </w:p>
        </w:tc>
        <w:tc>
          <w:tcPr>
            <w:tcW w:w="2070" w:type="dxa"/>
            <w:tcBorders>
              <w:top w:val="nil"/>
            </w:tcBorders>
          </w:tcPr>
          <w:p w:rsidR="000373FC" w:rsidRDefault="000373FC" w:rsidP="00AB53BC">
            <w:pPr>
              <w:pStyle w:val="BodyText2"/>
              <w:jc w:val="center"/>
              <w:rPr>
                <w:sz w:val="24"/>
              </w:rPr>
            </w:pPr>
          </w:p>
        </w:tc>
        <w:tc>
          <w:tcPr>
            <w:tcW w:w="2160" w:type="dxa"/>
            <w:vMerge/>
          </w:tcPr>
          <w:p w:rsidR="000373FC" w:rsidRDefault="000373FC" w:rsidP="00AB53BC">
            <w:pPr>
              <w:pStyle w:val="BodyText2"/>
              <w:jc w:val="center"/>
              <w:rPr>
                <w:sz w:val="24"/>
              </w:rPr>
            </w:pPr>
          </w:p>
        </w:tc>
      </w:tr>
      <w:tr w:rsidR="000373FC" w:rsidRPr="00DA0755" w:rsidTr="00AB53BC">
        <w:trPr>
          <w:cantSplit/>
          <w:trHeight w:val="220"/>
        </w:trPr>
        <w:tc>
          <w:tcPr>
            <w:tcW w:w="10008" w:type="dxa"/>
            <w:gridSpan w:val="5"/>
          </w:tcPr>
          <w:p w:rsidR="000373FC" w:rsidRPr="0090794A" w:rsidRDefault="000373FC" w:rsidP="00162BCA">
            <w:pPr>
              <w:pStyle w:val="BodyText2"/>
              <w:rPr>
                <w:i/>
                <w:sz w:val="24"/>
                <w:lang w:val="en-US"/>
              </w:rPr>
            </w:pPr>
            <w:r w:rsidRPr="0090794A">
              <w:rPr>
                <w:i/>
                <w:sz w:val="24"/>
                <w:lang w:val="en-US"/>
              </w:rPr>
              <w:t>Indicatorul arata ca stocul a fost rulat de</w:t>
            </w:r>
            <w:r>
              <w:rPr>
                <w:i/>
                <w:sz w:val="24"/>
                <w:lang w:val="en-US"/>
              </w:rPr>
              <w:t>0,82</w:t>
            </w:r>
            <w:r w:rsidRPr="0090794A">
              <w:rPr>
                <w:i/>
                <w:sz w:val="24"/>
                <w:lang w:val="en-US"/>
              </w:rPr>
              <w:t xml:space="preserve"> ori in cursul exercitiului si se apreciaza ca este o viteza insuficienta in raport cu volumul vinzarilor</w:t>
            </w:r>
          </w:p>
        </w:tc>
      </w:tr>
      <w:tr w:rsidR="000373FC" w:rsidRPr="00DA0755" w:rsidTr="00AB53BC">
        <w:trPr>
          <w:cantSplit/>
          <w:trHeight w:val="220"/>
        </w:trPr>
        <w:tc>
          <w:tcPr>
            <w:tcW w:w="2628" w:type="dxa"/>
            <w:vMerge w:val="restart"/>
          </w:tcPr>
          <w:p w:rsidR="000373FC" w:rsidRDefault="000373FC" w:rsidP="00AB53BC">
            <w:pPr>
              <w:pStyle w:val="BodyText2"/>
              <w:jc w:val="center"/>
              <w:rPr>
                <w:b/>
                <w:bCs/>
                <w:sz w:val="24"/>
              </w:rPr>
            </w:pPr>
            <w:r>
              <w:rPr>
                <w:b/>
                <w:bCs/>
                <w:sz w:val="24"/>
              </w:rPr>
              <w:t>Nr de zile de stocare</w:t>
            </w:r>
          </w:p>
        </w:tc>
        <w:tc>
          <w:tcPr>
            <w:tcW w:w="2520" w:type="dxa"/>
            <w:tcBorders>
              <w:bottom w:val="single" w:sz="4" w:space="0" w:color="000000"/>
            </w:tcBorders>
          </w:tcPr>
          <w:p w:rsidR="000373FC" w:rsidRDefault="000373FC" w:rsidP="00AB53BC">
            <w:pPr>
              <w:pStyle w:val="BodyText2"/>
              <w:jc w:val="center"/>
              <w:rPr>
                <w:b/>
                <w:bCs/>
                <w:sz w:val="24"/>
                <w:lang w:val="en-US"/>
              </w:rPr>
            </w:pPr>
            <w:r>
              <w:rPr>
                <w:b/>
                <w:bCs/>
                <w:sz w:val="24"/>
                <w:lang w:val="en-US"/>
              </w:rPr>
              <w:t>Stoc mediu            x365</w:t>
            </w:r>
          </w:p>
        </w:tc>
        <w:tc>
          <w:tcPr>
            <w:tcW w:w="630" w:type="dxa"/>
            <w:vMerge w:val="restart"/>
          </w:tcPr>
          <w:p w:rsidR="000373FC" w:rsidRDefault="000373FC" w:rsidP="00AB53BC">
            <w:pPr>
              <w:pStyle w:val="BodyText2"/>
              <w:jc w:val="center"/>
              <w:rPr>
                <w:b/>
                <w:bCs/>
                <w:sz w:val="24"/>
                <w:lang w:val="en-US"/>
              </w:rPr>
            </w:pPr>
            <w:r>
              <w:rPr>
                <w:b/>
                <w:bCs/>
                <w:sz w:val="24"/>
                <w:lang w:val="en-US"/>
              </w:rPr>
              <w:t>Zile</w:t>
            </w:r>
          </w:p>
        </w:tc>
        <w:tc>
          <w:tcPr>
            <w:tcW w:w="2070" w:type="dxa"/>
            <w:vMerge w:val="restart"/>
          </w:tcPr>
          <w:p w:rsidR="000373FC" w:rsidRDefault="000373FC" w:rsidP="00AB53BC">
            <w:pPr>
              <w:pStyle w:val="BodyText2"/>
              <w:jc w:val="center"/>
              <w:rPr>
                <w:sz w:val="24"/>
                <w:lang w:val="en-US"/>
              </w:rPr>
            </w:pPr>
            <w:r>
              <w:rPr>
                <w:sz w:val="24"/>
                <w:lang w:val="en-US"/>
              </w:rPr>
              <w:t>340</w:t>
            </w:r>
          </w:p>
        </w:tc>
        <w:tc>
          <w:tcPr>
            <w:tcW w:w="2160" w:type="dxa"/>
            <w:vMerge w:val="restart"/>
          </w:tcPr>
          <w:p w:rsidR="000373FC" w:rsidRDefault="000373FC" w:rsidP="005730C4">
            <w:pPr>
              <w:pStyle w:val="BodyText2"/>
              <w:jc w:val="center"/>
              <w:rPr>
                <w:sz w:val="24"/>
                <w:lang w:val="en-US"/>
              </w:rPr>
            </w:pPr>
            <w:r>
              <w:rPr>
                <w:sz w:val="24"/>
                <w:lang w:val="en-US"/>
              </w:rPr>
              <w:t>443,73</w:t>
            </w:r>
          </w:p>
        </w:tc>
      </w:tr>
      <w:tr w:rsidR="000373FC" w:rsidRPr="00DA0755" w:rsidTr="00AB53BC">
        <w:trPr>
          <w:cantSplit/>
          <w:trHeight w:val="380"/>
        </w:trPr>
        <w:tc>
          <w:tcPr>
            <w:tcW w:w="2628" w:type="dxa"/>
            <w:vMerge/>
          </w:tcPr>
          <w:p w:rsidR="000373FC" w:rsidRDefault="000373FC" w:rsidP="00AB53BC">
            <w:pPr>
              <w:pStyle w:val="BodyText2"/>
              <w:jc w:val="center"/>
              <w:rPr>
                <w:b/>
                <w:bCs/>
                <w:sz w:val="24"/>
                <w:lang w:val="en-US"/>
              </w:rPr>
            </w:pPr>
          </w:p>
        </w:tc>
        <w:tc>
          <w:tcPr>
            <w:tcW w:w="2520" w:type="dxa"/>
            <w:tcBorders>
              <w:top w:val="single" w:sz="4" w:space="0" w:color="000000"/>
            </w:tcBorders>
          </w:tcPr>
          <w:p w:rsidR="000373FC" w:rsidRDefault="000373FC" w:rsidP="00AB53BC">
            <w:pPr>
              <w:pStyle w:val="BodyText2"/>
              <w:jc w:val="center"/>
              <w:rPr>
                <w:b/>
                <w:bCs/>
                <w:sz w:val="24"/>
                <w:lang w:val="en-US"/>
              </w:rPr>
            </w:pPr>
            <w:r>
              <w:rPr>
                <w:b/>
                <w:bCs/>
                <w:sz w:val="24"/>
                <w:lang w:val="en-US"/>
              </w:rPr>
              <w:t>Costul vinzarilor</w:t>
            </w:r>
          </w:p>
        </w:tc>
        <w:tc>
          <w:tcPr>
            <w:tcW w:w="630" w:type="dxa"/>
            <w:vMerge/>
          </w:tcPr>
          <w:p w:rsidR="000373FC" w:rsidRDefault="000373FC" w:rsidP="00AB53BC">
            <w:pPr>
              <w:pStyle w:val="BodyText2"/>
              <w:jc w:val="center"/>
              <w:rPr>
                <w:sz w:val="24"/>
                <w:lang w:val="en-US"/>
              </w:rPr>
            </w:pPr>
          </w:p>
        </w:tc>
        <w:tc>
          <w:tcPr>
            <w:tcW w:w="2070" w:type="dxa"/>
            <w:vMerge/>
          </w:tcPr>
          <w:p w:rsidR="000373FC" w:rsidRDefault="000373FC" w:rsidP="00AB53BC">
            <w:pPr>
              <w:pStyle w:val="BodyText2"/>
              <w:jc w:val="center"/>
              <w:rPr>
                <w:sz w:val="24"/>
              </w:rPr>
            </w:pPr>
          </w:p>
        </w:tc>
        <w:tc>
          <w:tcPr>
            <w:tcW w:w="2160" w:type="dxa"/>
            <w:vMerge/>
          </w:tcPr>
          <w:p w:rsidR="000373FC" w:rsidRDefault="000373FC" w:rsidP="00AB53BC">
            <w:pPr>
              <w:pStyle w:val="BodyText2"/>
              <w:jc w:val="center"/>
              <w:rPr>
                <w:sz w:val="24"/>
              </w:rPr>
            </w:pPr>
          </w:p>
        </w:tc>
      </w:tr>
      <w:tr w:rsidR="000373FC" w:rsidRPr="00DA0755" w:rsidTr="00AB53BC">
        <w:trPr>
          <w:cantSplit/>
          <w:trHeight w:val="260"/>
        </w:trPr>
        <w:tc>
          <w:tcPr>
            <w:tcW w:w="10008" w:type="dxa"/>
            <w:gridSpan w:val="5"/>
            <w:tcBorders>
              <w:right w:val="nil"/>
            </w:tcBorders>
          </w:tcPr>
          <w:p w:rsidR="000373FC" w:rsidRPr="00776CFF" w:rsidRDefault="000373FC" w:rsidP="00AB53BC">
            <w:pPr>
              <w:pStyle w:val="BodyText2"/>
              <w:rPr>
                <w:i/>
                <w:sz w:val="24"/>
              </w:rPr>
            </w:pPr>
            <w:r w:rsidRPr="00776CFF">
              <w:rPr>
                <w:i/>
                <w:sz w:val="24"/>
              </w:rPr>
              <w:t xml:space="preserve">Indicatorul arata ca durata de stocare este mare </w:t>
            </w:r>
          </w:p>
        </w:tc>
      </w:tr>
      <w:tr w:rsidR="000373FC" w:rsidRPr="00DA0755" w:rsidTr="00AB53BC">
        <w:trPr>
          <w:cantSplit/>
          <w:trHeight w:val="260"/>
        </w:trPr>
        <w:tc>
          <w:tcPr>
            <w:tcW w:w="2628" w:type="dxa"/>
            <w:vMerge w:val="restart"/>
          </w:tcPr>
          <w:p w:rsidR="000373FC" w:rsidRDefault="000373FC" w:rsidP="00AB53BC">
            <w:pPr>
              <w:pStyle w:val="BodyText2"/>
              <w:jc w:val="center"/>
              <w:rPr>
                <w:b/>
                <w:bCs/>
                <w:sz w:val="24"/>
              </w:rPr>
            </w:pPr>
            <w:r>
              <w:rPr>
                <w:b/>
                <w:bCs/>
                <w:sz w:val="24"/>
              </w:rPr>
              <w:t>Viteza de rotatie a debitelor-clienti</w:t>
            </w:r>
          </w:p>
        </w:tc>
        <w:tc>
          <w:tcPr>
            <w:tcW w:w="2520" w:type="dxa"/>
            <w:tcBorders>
              <w:bottom w:val="single" w:sz="4" w:space="0" w:color="000000"/>
            </w:tcBorders>
          </w:tcPr>
          <w:p w:rsidR="000373FC" w:rsidRDefault="000373FC" w:rsidP="00AB53BC">
            <w:pPr>
              <w:pStyle w:val="BodyText2"/>
              <w:jc w:val="center"/>
              <w:rPr>
                <w:b/>
                <w:bCs/>
                <w:sz w:val="24"/>
                <w:lang w:val="en-US"/>
              </w:rPr>
            </w:pPr>
            <w:r>
              <w:rPr>
                <w:b/>
                <w:bCs/>
                <w:sz w:val="24"/>
                <w:lang w:val="en-US"/>
              </w:rPr>
              <w:t>Sold mediu clienti*365</w:t>
            </w:r>
          </w:p>
        </w:tc>
        <w:tc>
          <w:tcPr>
            <w:tcW w:w="630" w:type="dxa"/>
            <w:vMerge w:val="restart"/>
            <w:tcBorders>
              <w:bottom w:val="nil"/>
            </w:tcBorders>
          </w:tcPr>
          <w:p w:rsidR="000373FC" w:rsidRDefault="000373FC" w:rsidP="00AB53BC">
            <w:pPr>
              <w:pStyle w:val="BodyText2"/>
              <w:jc w:val="center"/>
              <w:rPr>
                <w:b/>
                <w:bCs/>
                <w:sz w:val="24"/>
              </w:rPr>
            </w:pPr>
            <w:r>
              <w:rPr>
                <w:b/>
                <w:bCs/>
                <w:sz w:val="24"/>
              </w:rPr>
              <w:t>Zile</w:t>
            </w:r>
          </w:p>
        </w:tc>
        <w:tc>
          <w:tcPr>
            <w:tcW w:w="2070" w:type="dxa"/>
            <w:tcBorders>
              <w:bottom w:val="nil"/>
            </w:tcBorders>
          </w:tcPr>
          <w:p w:rsidR="000373FC" w:rsidRDefault="000373FC" w:rsidP="00AB53BC">
            <w:pPr>
              <w:pStyle w:val="BodyText2"/>
              <w:jc w:val="center"/>
              <w:rPr>
                <w:sz w:val="24"/>
              </w:rPr>
            </w:pPr>
            <w:r>
              <w:rPr>
                <w:sz w:val="24"/>
              </w:rPr>
              <w:t>114</w:t>
            </w:r>
          </w:p>
        </w:tc>
        <w:tc>
          <w:tcPr>
            <w:tcW w:w="2160" w:type="dxa"/>
            <w:vMerge w:val="restart"/>
          </w:tcPr>
          <w:p w:rsidR="000373FC" w:rsidRDefault="000373FC" w:rsidP="00AB53BC">
            <w:pPr>
              <w:pStyle w:val="BodyText2"/>
              <w:jc w:val="center"/>
              <w:rPr>
                <w:sz w:val="24"/>
              </w:rPr>
            </w:pPr>
            <w:r>
              <w:rPr>
                <w:sz w:val="24"/>
              </w:rPr>
              <w:t>158,78</w:t>
            </w:r>
          </w:p>
        </w:tc>
      </w:tr>
      <w:tr w:rsidR="000373FC" w:rsidRPr="00DA0755" w:rsidTr="00AB53BC">
        <w:trPr>
          <w:cantSplit/>
          <w:trHeight w:val="280"/>
        </w:trPr>
        <w:tc>
          <w:tcPr>
            <w:tcW w:w="2628" w:type="dxa"/>
            <w:vMerge/>
          </w:tcPr>
          <w:p w:rsidR="000373FC" w:rsidRDefault="000373FC" w:rsidP="00AB53BC">
            <w:pPr>
              <w:pStyle w:val="BodyText2"/>
              <w:jc w:val="center"/>
              <w:rPr>
                <w:b/>
                <w:bCs/>
                <w:sz w:val="24"/>
              </w:rPr>
            </w:pPr>
          </w:p>
        </w:tc>
        <w:tc>
          <w:tcPr>
            <w:tcW w:w="2520" w:type="dxa"/>
            <w:tcBorders>
              <w:top w:val="single" w:sz="4" w:space="0" w:color="000000"/>
              <w:bottom w:val="single" w:sz="4" w:space="0" w:color="000000"/>
            </w:tcBorders>
          </w:tcPr>
          <w:p w:rsidR="000373FC" w:rsidRDefault="000373FC" w:rsidP="00AB53BC">
            <w:pPr>
              <w:pStyle w:val="BodyText2"/>
              <w:jc w:val="center"/>
              <w:rPr>
                <w:b/>
                <w:bCs/>
                <w:sz w:val="24"/>
              </w:rPr>
            </w:pPr>
            <w:r>
              <w:rPr>
                <w:b/>
                <w:bCs/>
                <w:sz w:val="24"/>
              </w:rPr>
              <w:t>Cifra de afaceri</w:t>
            </w:r>
          </w:p>
        </w:tc>
        <w:tc>
          <w:tcPr>
            <w:tcW w:w="630" w:type="dxa"/>
            <w:vMerge/>
            <w:tcBorders>
              <w:bottom w:val="nil"/>
            </w:tcBorders>
          </w:tcPr>
          <w:p w:rsidR="000373FC" w:rsidRDefault="000373FC" w:rsidP="00AB53BC">
            <w:pPr>
              <w:pStyle w:val="BodyText2"/>
              <w:jc w:val="center"/>
              <w:rPr>
                <w:sz w:val="24"/>
              </w:rPr>
            </w:pPr>
          </w:p>
        </w:tc>
        <w:tc>
          <w:tcPr>
            <w:tcW w:w="2070" w:type="dxa"/>
            <w:tcBorders>
              <w:top w:val="nil"/>
            </w:tcBorders>
          </w:tcPr>
          <w:p w:rsidR="000373FC" w:rsidRDefault="000373FC" w:rsidP="00AB53BC">
            <w:pPr>
              <w:pStyle w:val="BodyText2"/>
              <w:jc w:val="center"/>
              <w:rPr>
                <w:sz w:val="24"/>
                <w:lang w:val="en-US"/>
              </w:rPr>
            </w:pPr>
          </w:p>
        </w:tc>
        <w:tc>
          <w:tcPr>
            <w:tcW w:w="2160" w:type="dxa"/>
            <w:vMerge/>
          </w:tcPr>
          <w:p w:rsidR="000373FC" w:rsidRDefault="000373FC" w:rsidP="00AB53BC">
            <w:pPr>
              <w:pStyle w:val="BodyText2"/>
              <w:jc w:val="center"/>
              <w:rPr>
                <w:sz w:val="24"/>
                <w:lang w:val="en-US"/>
              </w:rPr>
            </w:pPr>
          </w:p>
        </w:tc>
      </w:tr>
      <w:tr w:rsidR="000373FC" w:rsidRPr="00DA0755" w:rsidTr="00AB53BC">
        <w:trPr>
          <w:cantSplit/>
          <w:trHeight w:val="400"/>
        </w:trPr>
        <w:tc>
          <w:tcPr>
            <w:tcW w:w="10008" w:type="dxa"/>
            <w:gridSpan w:val="5"/>
          </w:tcPr>
          <w:p w:rsidR="000373FC" w:rsidRDefault="000373FC" w:rsidP="00AB53BC">
            <w:pPr>
              <w:pStyle w:val="BodyText2"/>
              <w:rPr>
                <w:sz w:val="24"/>
              </w:rPr>
            </w:pPr>
            <w:r w:rsidRPr="00776CFF">
              <w:rPr>
                <w:i/>
                <w:sz w:val="24"/>
              </w:rPr>
              <w:t>Arata numarul de zile la care createnele sunt incasate de la clienti .Cresterea valorii fata de anul precedent arata ca sunt creante greu de incasat</w:t>
            </w:r>
            <w:r>
              <w:rPr>
                <w:sz w:val="24"/>
              </w:rPr>
              <w:t xml:space="preserve"> .  </w:t>
            </w:r>
          </w:p>
        </w:tc>
      </w:tr>
      <w:tr w:rsidR="000373FC" w:rsidRPr="00DA0755" w:rsidTr="00AB53BC">
        <w:trPr>
          <w:cantSplit/>
          <w:trHeight w:val="400"/>
        </w:trPr>
        <w:tc>
          <w:tcPr>
            <w:tcW w:w="2628" w:type="dxa"/>
            <w:vMerge w:val="restart"/>
          </w:tcPr>
          <w:p w:rsidR="000373FC" w:rsidRDefault="000373FC" w:rsidP="00AB53BC">
            <w:pPr>
              <w:pStyle w:val="BodyText2"/>
              <w:jc w:val="center"/>
              <w:rPr>
                <w:b/>
                <w:bCs/>
                <w:sz w:val="24"/>
                <w:lang w:val="en-US"/>
              </w:rPr>
            </w:pPr>
            <w:r>
              <w:rPr>
                <w:b/>
                <w:bCs/>
                <w:sz w:val="24"/>
                <w:lang w:val="en-US"/>
              </w:rPr>
              <w:t>Viteza de rotatie a creditelor –furnizor</w:t>
            </w:r>
          </w:p>
        </w:tc>
        <w:tc>
          <w:tcPr>
            <w:tcW w:w="2520" w:type="dxa"/>
            <w:vMerge w:val="restart"/>
            <w:tcBorders>
              <w:top w:val="single" w:sz="4" w:space="0" w:color="000000"/>
            </w:tcBorders>
          </w:tcPr>
          <w:p w:rsidR="000373FC" w:rsidRDefault="000373FC" w:rsidP="00AB53BC">
            <w:pPr>
              <w:pStyle w:val="BodyText2"/>
              <w:jc w:val="center"/>
              <w:rPr>
                <w:b/>
                <w:bCs/>
                <w:sz w:val="24"/>
                <w:lang w:val="en-US"/>
              </w:rPr>
            </w:pPr>
            <w:r>
              <w:rPr>
                <w:b/>
                <w:bCs/>
                <w:sz w:val="24"/>
                <w:lang w:val="en-US"/>
              </w:rPr>
              <w:t>Sold mediu furnizori*365</w:t>
            </w:r>
          </w:p>
        </w:tc>
        <w:tc>
          <w:tcPr>
            <w:tcW w:w="630" w:type="dxa"/>
            <w:vMerge w:val="restart"/>
            <w:tcBorders>
              <w:bottom w:val="nil"/>
            </w:tcBorders>
          </w:tcPr>
          <w:p w:rsidR="000373FC" w:rsidRDefault="000373FC" w:rsidP="00AB53BC">
            <w:pPr>
              <w:pStyle w:val="BodyText2"/>
              <w:jc w:val="center"/>
              <w:rPr>
                <w:b/>
                <w:bCs/>
                <w:sz w:val="24"/>
              </w:rPr>
            </w:pPr>
            <w:r>
              <w:rPr>
                <w:b/>
                <w:bCs/>
                <w:sz w:val="24"/>
              </w:rPr>
              <w:t>Zile</w:t>
            </w:r>
          </w:p>
        </w:tc>
        <w:tc>
          <w:tcPr>
            <w:tcW w:w="2070" w:type="dxa"/>
            <w:tcBorders>
              <w:top w:val="nil"/>
              <w:bottom w:val="nil"/>
            </w:tcBorders>
          </w:tcPr>
          <w:p w:rsidR="000373FC" w:rsidRDefault="000373FC" w:rsidP="00AB53BC">
            <w:pPr>
              <w:pStyle w:val="BodyText2"/>
              <w:jc w:val="center"/>
              <w:rPr>
                <w:sz w:val="24"/>
              </w:rPr>
            </w:pPr>
            <w:r>
              <w:rPr>
                <w:sz w:val="24"/>
              </w:rPr>
              <w:t>117</w:t>
            </w:r>
          </w:p>
        </w:tc>
        <w:tc>
          <w:tcPr>
            <w:tcW w:w="2160" w:type="dxa"/>
            <w:vMerge w:val="restart"/>
            <w:tcBorders>
              <w:top w:val="nil"/>
            </w:tcBorders>
          </w:tcPr>
          <w:p w:rsidR="000373FC" w:rsidRDefault="000373FC" w:rsidP="00AB53BC">
            <w:pPr>
              <w:pStyle w:val="BodyText2"/>
              <w:jc w:val="center"/>
              <w:rPr>
                <w:sz w:val="24"/>
              </w:rPr>
            </w:pPr>
            <w:r>
              <w:rPr>
                <w:sz w:val="24"/>
              </w:rPr>
              <w:t>182</w:t>
            </w:r>
          </w:p>
          <w:p w:rsidR="000373FC" w:rsidRDefault="000373FC" w:rsidP="00AB53BC">
            <w:pPr>
              <w:pStyle w:val="BodyText2"/>
              <w:jc w:val="center"/>
              <w:rPr>
                <w:sz w:val="24"/>
              </w:rPr>
            </w:pPr>
          </w:p>
        </w:tc>
      </w:tr>
      <w:tr w:rsidR="000373FC" w:rsidRPr="00DA0755" w:rsidTr="00AB53BC">
        <w:trPr>
          <w:cantSplit/>
          <w:trHeight w:val="285"/>
        </w:trPr>
        <w:tc>
          <w:tcPr>
            <w:tcW w:w="2628" w:type="dxa"/>
            <w:vMerge/>
          </w:tcPr>
          <w:p w:rsidR="000373FC" w:rsidRDefault="000373FC" w:rsidP="00AB53BC">
            <w:pPr>
              <w:pStyle w:val="BodyText2"/>
              <w:jc w:val="center"/>
              <w:rPr>
                <w:b/>
                <w:bCs/>
                <w:sz w:val="24"/>
              </w:rPr>
            </w:pPr>
          </w:p>
        </w:tc>
        <w:tc>
          <w:tcPr>
            <w:tcW w:w="2520" w:type="dxa"/>
            <w:vMerge/>
            <w:tcBorders>
              <w:bottom w:val="single" w:sz="4" w:space="0" w:color="000000"/>
            </w:tcBorders>
          </w:tcPr>
          <w:p w:rsidR="000373FC" w:rsidRDefault="000373FC" w:rsidP="00AB53BC">
            <w:pPr>
              <w:pStyle w:val="BodyText2"/>
              <w:jc w:val="center"/>
              <w:rPr>
                <w:b/>
                <w:bCs/>
                <w:sz w:val="24"/>
              </w:rPr>
            </w:pPr>
          </w:p>
        </w:tc>
        <w:tc>
          <w:tcPr>
            <w:tcW w:w="630" w:type="dxa"/>
            <w:vMerge/>
            <w:tcBorders>
              <w:bottom w:val="nil"/>
            </w:tcBorders>
          </w:tcPr>
          <w:p w:rsidR="000373FC" w:rsidRDefault="000373FC" w:rsidP="00AB53BC">
            <w:pPr>
              <w:pStyle w:val="BodyText2"/>
              <w:jc w:val="center"/>
              <w:rPr>
                <w:b/>
                <w:bCs/>
                <w:sz w:val="24"/>
              </w:rPr>
            </w:pPr>
          </w:p>
        </w:tc>
        <w:tc>
          <w:tcPr>
            <w:tcW w:w="2070" w:type="dxa"/>
            <w:vMerge w:val="restart"/>
            <w:tcBorders>
              <w:top w:val="nil"/>
            </w:tcBorders>
          </w:tcPr>
          <w:p w:rsidR="000373FC" w:rsidRDefault="000373FC" w:rsidP="00AB53BC">
            <w:pPr>
              <w:pStyle w:val="BodyText2"/>
              <w:jc w:val="center"/>
              <w:rPr>
                <w:sz w:val="24"/>
              </w:rPr>
            </w:pPr>
          </w:p>
        </w:tc>
        <w:tc>
          <w:tcPr>
            <w:tcW w:w="2160" w:type="dxa"/>
            <w:vMerge/>
            <w:tcBorders>
              <w:top w:val="nil"/>
            </w:tcBorders>
          </w:tcPr>
          <w:p w:rsidR="000373FC" w:rsidRDefault="000373FC" w:rsidP="00AB53BC">
            <w:pPr>
              <w:pStyle w:val="BodyText2"/>
              <w:jc w:val="center"/>
              <w:rPr>
                <w:sz w:val="24"/>
              </w:rPr>
            </w:pPr>
          </w:p>
        </w:tc>
      </w:tr>
      <w:tr w:rsidR="000373FC" w:rsidRPr="00DA0755" w:rsidTr="00AB53BC">
        <w:trPr>
          <w:cantSplit/>
          <w:trHeight w:val="260"/>
        </w:trPr>
        <w:tc>
          <w:tcPr>
            <w:tcW w:w="2628" w:type="dxa"/>
            <w:vMerge/>
          </w:tcPr>
          <w:p w:rsidR="000373FC" w:rsidRDefault="000373FC" w:rsidP="00AB53BC">
            <w:pPr>
              <w:pStyle w:val="BodyText2"/>
              <w:jc w:val="center"/>
              <w:rPr>
                <w:b/>
                <w:bCs/>
                <w:sz w:val="24"/>
              </w:rPr>
            </w:pPr>
          </w:p>
        </w:tc>
        <w:tc>
          <w:tcPr>
            <w:tcW w:w="2520" w:type="dxa"/>
            <w:tcBorders>
              <w:top w:val="single" w:sz="4" w:space="0" w:color="000000"/>
            </w:tcBorders>
          </w:tcPr>
          <w:p w:rsidR="000373FC" w:rsidRDefault="000373FC" w:rsidP="00AB53BC">
            <w:pPr>
              <w:pStyle w:val="BodyText2"/>
              <w:jc w:val="center"/>
              <w:rPr>
                <w:b/>
                <w:bCs/>
                <w:sz w:val="24"/>
              </w:rPr>
            </w:pPr>
            <w:r>
              <w:rPr>
                <w:b/>
                <w:bCs/>
                <w:sz w:val="24"/>
              </w:rPr>
              <w:t>Cifra de afaceri</w:t>
            </w:r>
          </w:p>
        </w:tc>
        <w:tc>
          <w:tcPr>
            <w:tcW w:w="630" w:type="dxa"/>
            <w:vMerge/>
            <w:tcBorders>
              <w:bottom w:val="nil"/>
            </w:tcBorders>
          </w:tcPr>
          <w:p w:rsidR="000373FC" w:rsidRDefault="000373FC" w:rsidP="00AB53BC">
            <w:pPr>
              <w:pStyle w:val="BodyText2"/>
              <w:jc w:val="center"/>
              <w:rPr>
                <w:sz w:val="24"/>
              </w:rPr>
            </w:pPr>
          </w:p>
        </w:tc>
        <w:tc>
          <w:tcPr>
            <w:tcW w:w="2070" w:type="dxa"/>
            <w:vMerge/>
            <w:tcBorders>
              <w:top w:val="nil"/>
            </w:tcBorders>
          </w:tcPr>
          <w:p w:rsidR="000373FC" w:rsidRDefault="000373FC" w:rsidP="00AB53BC">
            <w:pPr>
              <w:pStyle w:val="BodyText2"/>
              <w:jc w:val="center"/>
              <w:rPr>
                <w:sz w:val="24"/>
              </w:rPr>
            </w:pPr>
          </w:p>
        </w:tc>
        <w:tc>
          <w:tcPr>
            <w:tcW w:w="2160" w:type="dxa"/>
            <w:vMerge/>
            <w:tcBorders>
              <w:top w:val="nil"/>
            </w:tcBorders>
          </w:tcPr>
          <w:p w:rsidR="000373FC" w:rsidRDefault="000373FC" w:rsidP="00AB53BC">
            <w:pPr>
              <w:pStyle w:val="BodyText2"/>
              <w:jc w:val="center"/>
              <w:rPr>
                <w:sz w:val="24"/>
              </w:rPr>
            </w:pPr>
          </w:p>
        </w:tc>
      </w:tr>
      <w:tr w:rsidR="000373FC" w:rsidRPr="00DA0755" w:rsidTr="00AB53BC">
        <w:trPr>
          <w:cantSplit/>
          <w:trHeight w:val="320"/>
        </w:trPr>
        <w:tc>
          <w:tcPr>
            <w:tcW w:w="10008" w:type="dxa"/>
            <w:gridSpan w:val="5"/>
            <w:tcBorders>
              <w:bottom w:val="nil"/>
              <w:right w:val="nil"/>
            </w:tcBorders>
          </w:tcPr>
          <w:p w:rsidR="000373FC" w:rsidRDefault="000373FC" w:rsidP="00AB53BC">
            <w:pPr>
              <w:pStyle w:val="BodyText2"/>
              <w:rPr>
                <w:sz w:val="24"/>
              </w:rPr>
            </w:pPr>
            <w:r w:rsidRPr="00776CFF">
              <w:rPr>
                <w:i/>
                <w:sz w:val="24"/>
              </w:rPr>
              <w:t>Indicatorul arata numarul de zile de creditare pe care unitatea il obtine de la furnizorii sai</w:t>
            </w:r>
            <w:r>
              <w:rPr>
                <w:sz w:val="24"/>
              </w:rPr>
              <w:t>.</w:t>
            </w:r>
          </w:p>
        </w:tc>
      </w:tr>
      <w:tr w:rsidR="000373FC" w:rsidRPr="00DA0755" w:rsidTr="00AB53BC">
        <w:trPr>
          <w:cantSplit/>
          <w:trHeight w:val="320"/>
        </w:trPr>
        <w:tc>
          <w:tcPr>
            <w:tcW w:w="2628" w:type="dxa"/>
            <w:vMerge w:val="restart"/>
          </w:tcPr>
          <w:p w:rsidR="000373FC" w:rsidRDefault="000373FC" w:rsidP="00AB53BC">
            <w:pPr>
              <w:pStyle w:val="BodyText2"/>
              <w:jc w:val="center"/>
              <w:rPr>
                <w:b/>
                <w:bCs/>
                <w:sz w:val="24"/>
              </w:rPr>
            </w:pPr>
            <w:r>
              <w:rPr>
                <w:b/>
                <w:bCs/>
                <w:sz w:val="24"/>
              </w:rPr>
              <w:t>Viteza de rotatie a activelor imobilizate</w:t>
            </w:r>
          </w:p>
        </w:tc>
        <w:tc>
          <w:tcPr>
            <w:tcW w:w="2520" w:type="dxa"/>
          </w:tcPr>
          <w:p w:rsidR="000373FC" w:rsidRDefault="000373FC" w:rsidP="00AB53BC">
            <w:pPr>
              <w:pStyle w:val="BodyText2"/>
              <w:jc w:val="center"/>
              <w:rPr>
                <w:b/>
                <w:bCs/>
                <w:sz w:val="24"/>
              </w:rPr>
            </w:pPr>
            <w:r>
              <w:rPr>
                <w:b/>
                <w:bCs/>
                <w:sz w:val="24"/>
              </w:rPr>
              <w:t>Cifra de afaceri</w:t>
            </w:r>
          </w:p>
        </w:tc>
        <w:tc>
          <w:tcPr>
            <w:tcW w:w="630" w:type="dxa"/>
            <w:vMerge w:val="restart"/>
            <w:tcBorders>
              <w:bottom w:val="nil"/>
            </w:tcBorders>
          </w:tcPr>
          <w:p w:rsidR="000373FC" w:rsidRDefault="000373FC" w:rsidP="00AB53BC">
            <w:pPr>
              <w:pStyle w:val="BodyText2"/>
              <w:jc w:val="center"/>
              <w:rPr>
                <w:b/>
                <w:bCs/>
                <w:sz w:val="24"/>
              </w:rPr>
            </w:pPr>
            <w:r>
              <w:rPr>
                <w:b/>
                <w:bCs/>
                <w:sz w:val="24"/>
              </w:rPr>
              <w:t>Nr ori</w:t>
            </w:r>
          </w:p>
        </w:tc>
        <w:tc>
          <w:tcPr>
            <w:tcW w:w="2070" w:type="dxa"/>
            <w:tcBorders>
              <w:bottom w:val="nil"/>
            </w:tcBorders>
          </w:tcPr>
          <w:p w:rsidR="000373FC" w:rsidRDefault="000373FC" w:rsidP="00AB53BC">
            <w:pPr>
              <w:pStyle w:val="BodyText2"/>
              <w:jc w:val="center"/>
              <w:rPr>
                <w:sz w:val="24"/>
              </w:rPr>
            </w:pPr>
            <w:r>
              <w:rPr>
                <w:sz w:val="24"/>
              </w:rPr>
              <w:t>1,41</w:t>
            </w:r>
          </w:p>
        </w:tc>
        <w:tc>
          <w:tcPr>
            <w:tcW w:w="2160" w:type="dxa"/>
            <w:vMerge w:val="restart"/>
          </w:tcPr>
          <w:p w:rsidR="000373FC" w:rsidRDefault="000373FC" w:rsidP="005730C4">
            <w:pPr>
              <w:pStyle w:val="BodyText2"/>
              <w:jc w:val="center"/>
              <w:rPr>
                <w:sz w:val="24"/>
              </w:rPr>
            </w:pPr>
            <w:r>
              <w:rPr>
                <w:sz w:val="24"/>
              </w:rPr>
              <w:t>1,23</w:t>
            </w:r>
          </w:p>
        </w:tc>
      </w:tr>
      <w:tr w:rsidR="000373FC" w:rsidRPr="00DA0755" w:rsidTr="00AB53BC">
        <w:trPr>
          <w:cantSplit/>
          <w:trHeight w:val="359"/>
        </w:trPr>
        <w:tc>
          <w:tcPr>
            <w:tcW w:w="2628" w:type="dxa"/>
            <w:vMerge/>
          </w:tcPr>
          <w:p w:rsidR="000373FC" w:rsidRDefault="000373FC" w:rsidP="00AB53BC">
            <w:pPr>
              <w:pStyle w:val="BodyText2"/>
              <w:jc w:val="center"/>
              <w:rPr>
                <w:b/>
                <w:bCs/>
                <w:sz w:val="24"/>
              </w:rPr>
            </w:pPr>
          </w:p>
        </w:tc>
        <w:tc>
          <w:tcPr>
            <w:tcW w:w="2520" w:type="dxa"/>
          </w:tcPr>
          <w:p w:rsidR="000373FC" w:rsidRDefault="000373FC" w:rsidP="00AB53BC">
            <w:pPr>
              <w:pStyle w:val="BodyText2"/>
              <w:jc w:val="center"/>
              <w:rPr>
                <w:b/>
                <w:bCs/>
                <w:sz w:val="24"/>
              </w:rPr>
            </w:pPr>
            <w:r>
              <w:rPr>
                <w:b/>
                <w:bCs/>
                <w:sz w:val="24"/>
              </w:rPr>
              <w:t>Active imobilizate</w:t>
            </w:r>
          </w:p>
        </w:tc>
        <w:tc>
          <w:tcPr>
            <w:tcW w:w="630" w:type="dxa"/>
            <w:vMerge/>
            <w:tcBorders>
              <w:top w:val="nil"/>
              <w:bottom w:val="nil"/>
            </w:tcBorders>
          </w:tcPr>
          <w:p w:rsidR="000373FC" w:rsidRDefault="000373FC" w:rsidP="00AB53BC">
            <w:pPr>
              <w:pStyle w:val="BodyText2"/>
              <w:jc w:val="center"/>
              <w:rPr>
                <w:sz w:val="24"/>
              </w:rPr>
            </w:pPr>
          </w:p>
        </w:tc>
        <w:tc>
          <w:tcPr>
            <w:tcW w:w="2070" w:type="dxa"/>
            <w:tcBorders>
              <w:top w:val="nil"/>
            </w:tcBorders>
          </w:tcPr>
          <w:p w:rsidR="000373FC" w:rsidRDefault="000373FC" w:rsidP="00AB53BC">
            <w:pPr>
              <w:pStyle w:val="BodyText2"/>
              <w:jc w:val="center"/>
              <w:rPr>
                <w:sz w:val="24"/>
              </w:rPr>
            </w:pPr>
          </w:p>
        </w:tc>
        <w:tc>
          <w:tcPr>
            <w:tcW w:w="2160" w:type="dxa"/>
            <w:vMerge/>
          </w:tcPr>
          <w:p w:rsidR="000373FC" w:rsidRDefault="000373FC" w:rsidP="00AB53BC">
            <w:pPr>
              <w:pStyle w:val="BodyText2"/>
              <w:jc w:val="center"/>
              <w:rPr>
                <w:sz w:val="24"/>
              </w:rPr>
            </w:pPr>
          </w:p>
        </w:tc>
      </w:tr>
      <w:tr w:rsidR="000373FC" w:rsidRPr="00DA0755" w:rsidTr="00AB53BC">
        <w:trPr>
          <w:cantSplit/>
          <w:trHeight w:val="449"/>
        </w:trPr>
        <w:tc>
          <w:tcPr>
            <w:tcW w:w="10008" w:type="dxa"/>
            <w:gridSpan w:val="5"/>
            <w:tcBorders>
              <w:right w:val="nil"/>
            </w:tcBorders>
          </w:tcPr>
          <w:p w:rsidR="000373FC" w:rsidRPr="00925901" w:rsidRDefault="000373FC" w:rsidP="00AB53BC">
            <w:pPr>
              <w:pStyle w:val="BodyText2"/>
              <w:rPr>
                <w:i/>
                <w:sz w:val="24"/>
              </w:rPr>
            </w:pPr>
            <w:r w:rsidRPr="00925901">
              <w:rPr>
                <w:bCs/>
                <w:i/>
                <w:sz w:val="24"/>
              </w:rPr>
              <w:t xml:space="preserve">Nivelul indicatorului arata in ce proportie volumul cifrei de afaceri este generata de volumul activelor imobilizate .Ponderea este mica si arata ca unitatea are un volum mare de active fiind specific industrei  materialului rulant                                           </w:t>
            </w:r>
          </w:p>
        </w:tc>
      </w:tr>
      <w:tr w:rsidR="000373FC" w:rsidRPr="00DA0755" w:rsidTr="00AB53BC">
        <w:trPr>
          <w:cantSplit/>
          <w:trHeight w:val="449"/>
        </w:trPr>
        <w:tc>
          <w:tcPr>
            <w:tcW w:w="2628" w:type="dxa"/>
            <w:vMerge w:val="restart"/>
          </w:tcPr>
          <w:p w:rsidR="000373FC" w:rsidRDefault="000373FC" w:rsidP="00AB53BC">
            <w:pPr>
              <w:pStyle w:val="BodyText2"/>
              <w:jc w:val="center"/>
              <w:rPr>
                <w:sz w:val="24"/>
              </w:rPr>
            </w:pPr>
            <w:r>
              <w:rPr>
                <w:b/>
                <w:bCs/>
                <w:sz w:val="24"/>
              </w:rPr>
              <w:t>Viteza de rotatie a activelor totale</w:t>
            </w:r>
          </w:p>
        </w:tc>
        <w:tc>
          <w:tcPr>
            <w:tcW w:w="2520" w:type="dxa"/>
          </w:tcPr>
          <w:p w:rsidR="000373FC" w:rsidRDefault="000373FC" w:rsidP="00AB53BC">
            <w:pPr>
              <w:pStyle w:val="BodyText2"/>
              <w:jc w:val="center"/>
              <w:rPr>
                <w:b/>
                <w:bCs/>
                <w:sz w:val="24"/>
              </w:rPr>
            </w:pPr>
            <w:r>
              <w:rPr>
                <w:b/>
                <w:bCs/>
                <w:sz w:val="24"/>
              </w:rPr>
              <w:t>Cifra de afaceri</w:t>
            </w:r>
          </w:p>
        </w:tc>
        <w:tc>
          <w:tcPr>
            <w:tcW w:w="630" w:type="dxa"/>
            <w:vMerge w:val="restart"/>
          </w:tcPr>
          <w:p w:rsidR="000373FC" w:rsidRDefault="000373FC" w:rsidP="00AB53BC">
            <w:pPr>
              <w:pStyle w:val="BodyText2"/>
              <w:jc w:val="center"/>
              <w:rPr>
                <w:sz w:val="24"/>
              </w:rPr>
            </w:pPr>
            <w:r>
              <w:rPr>
                <w:b/>
                <w:bCs/>
                <w:sz w:val="24"/>
              </w:rPr>
              <w:t>Nr ori</w:t>
            </w:r>
          </w:p>
        </w:tc>
        <w:tc>
          <w:tcPr>
            <w:tcW w:w="2070" w:type="dxa"/>
          </w:tcPr>
          <w:p w:rsidR="000373FC" w:rsidRDefault="000373FC" w:rsidP="00AB53BC">
            <w:pPr>
              <w:pStyle w:val="BodyText2"/>
              <w:jc w:val="center"/>
              <w:rPr>
                <w:sz w:val="24"/>
              </w:rPr>
            </w:pPr>
            <w:r>
              <w:rPr>
                <w:sz w:val="24"/>
              </w:rPr>
              <w:t>1,49</w:t>
            </w:r>
          </w:p>
        </w:tc>
        <w:tc>
          <w:tcPr>
            <w:tcW w:w="2160" w:type="dxa"/>
            <w:vMerge w:val="restart"/>
            <w:tcBorders>
              <w:right w:val="single" w:sz="4" w:space="0" w:color="000000"/>
            </w:tcBorders>
          </w:tcPr>
          <w:p w:rsidR="000373FC" w:rsidRDefault="000373FC" w:rsidP="005730C4">
            <w:pPr>
              <w:pStyle w:val="BodyText2"/>
              <w:jc w:val="center"/>
              <w:rPr>
                <w:sz w:val="24"/>
              </w:rPr>
            </w:pPr>
            <w:r>
              <w:rPr>
                <w:sz w:val="24"/>
              </w:rPr>
              <w:t>0,40</w:t>
            </w:r>
          </w:p>
        </w:tc>
      </w:tr>
      <w:tr w:rsidR="000373FC" w:rsidRPr="00DA0755" w:rsidTr="00AB53BC">
        <w:trPr>
          <w:cantSplit/>
          <w:trHeight w:val="285"/>
        </w:trPr>
        <w:tc>
          <w:tcPr>
            <w:tcW w:w="2628" w:type="dxa"/>
            <w:vMerge/>
          </w:tcPr>
          <w:p w:rsidR="000373FC" w:rsidRDefault="000373FC" w:rsidP="00AB53BC">
            <w:pPr>
              <w:pStyle w:val="BodyText2"/>
              <w:jc w:val="center"/>
              <w:rPr>
                <w:b/>
                <w:bCs/>
                <w:sz w:val="24"/>
              </w:rPr>
            </w:pPr>
          </w:p>
        </w:tc>
        <w:tc>
          <w:tcPr>
            <w:tcW w:w="2520" w:type="dxa"/>
            <w:vMerge w:val="restart"/>
          </w:tcPr>
          <w:p w:rsidR="000373FC" w:rsidRDefault="000373FC" w:rsidP="00AB53BC">
            <w:pPr>
              <w:pStyle w:val="BodyText2"/>
              <w:jc w:val="center"/>
              <w:rPr>
                <w:b/>
                <w:bCs/>
                <w:sz w:val="24"/>
              </w:rPr>
            </w:pPr>
            <w:r>
              <w:rPr>
                <w:b/>
                <w:bCs/>
                <w:sz w:val="24"/>
              </w:rPr>
              <w:t>Active imobilizate</w:t>
            </w:r>
          </w:p>
        </w:tc>
        <w:tc>
          <w:tcPr>
            <w:tcW w:w="630" w:type="dxa"/>
            <w:vMerge/>
            <w:tcBorders>
              <w:bottom w:val="nil"/>
            </w:tcBorders>
          </w:tcPr>
          <w:p w:rsidR="000373FC" w:rsidRDefault="000373FC" w:rsidP="00AB53BC">
            <w:pPr>
              <w:pStyle w:val="BodyText2"/>
              <w:jc w:val="center"/>
              <w:rPr>
                <w:sz w:val="24"/>
              </w:rPr>
            </w:pPr>
          </w:p>
        </w:tc>
        <w:tc>
          <w:tcPr>
            <w:tcW w:w="2070" w:type="dxa"/>
            <w:vMerge w:val="restart"/>
          </w:tcPr>
          <w:p w:rsidR="000373FC" w:rsidRDefault="000373FC" w:rsidP="00AB53BC">
            <w:pPr>
              <w:pStyle w:val="BodyText2"/>
              <w:jc w:val="center"/>
              <w:rPr>
                <w:sz w:val="24"/>
              </w:rPr>
            </w:pPr>
          </w:p>
        </w:tc>
        <w:tc>
          <w:tcPr>
            <w:tcW w:w="2160" w:type="dxa"/>
            <w:vMerge/>
            <w:tcBorders>
              <w:right w:val="single" w:sz="4" w:space="0" w:color="000000"/>
            </w:tcBorders>
          </w:tcPr>
          <w:p w:rsidR="000373FC" w:rsidRDefault="000373FC" w:rsidP="00AB53BC">
            <w:pPr>
              <w:pStyle w:val="BodyText2"/>
              <w:jc w:val="center"/>
              <w:rPr>
                <w:sz w:val="24"/>
              </w:rPr>
            </w:pPr>
          </w:p>
        </w:tc>
      </w:tr>
      <w:tr w:rsidR="000373FC" w:rsidRPr="00DA0755" w:rsidTr="00AB53BC">
        <w:trPr>
          <w:cantSplit/>
          <w:trHeight w:val="285"/>
        </w:trPr>
        <w:tc>
          <w:tcPr>
            <w:tcW w:w="2628" w:type="dxa"/>
            <w:vMerge/>
          </w:tcPr>
          <w:p w:rsidR="000373FC" w:rsidRDefault="000373FC" w:rsidP="00AB53BC">
            <w:pPr>
              <w:pStyle w:val="BodyText2"/>
              <w:jc w:val="center"/>
              <w:rPr>
                <w:b/>
                <w:bCs/>
                <w:sz w:val="24"/>
              </w:rPr>
            </w:pPr>
          </w:p>
        </w:tc>
        <w:tc>
          <w:tcPr>
            <w:tcW w:w="2520" w:type="dxa"/>
            <w:vMerge/>
          </w:tcPr>
          <w:p w:rsidR="000373FC" w:rsidRDefault="000373FC" w:rsidP="00AB53BC">
            <w:pPr>
              <w:pStyle w:val="BodyText2"/>
              <w:jc w:val="center"/>
              <w:rPr>
                <w:b/>
                <w:bCs/>
                <w:sz w:val="24"/>
              </w:rPr>
            </w:pPr>
          </w:p>
        </w:tc>
        <w:tc>
          <w:tcPr>
            <w:tcW w:w="630" w:type="dxa"/>
            <w:vMerge/>
          </w:tcPr>
          <w:p w:rsidR="000373FC" w:rsidRDefault="000373FC" w:rsidP="00AB53BC">
            <w:pPr>
              <w:pStyle w:val="BodyText2"/>
              <w:jc w:val="center"/>
              <w:rPr>
                <w:sz w:val="24"/>
              </w:rPr>
            </w:pPr>
          </w:p>
        </w:tc>
        <w:tc>
          <w:tcPr>
            <w:tcW w:w="2070" w:type="dxa"/>
            <w:vMerge/>
          </w:tcPr>
          <w:p w:rsidR="000373FC" w:rsidRDefault="000373FC" w:rsidP="00AB53BC">
            <w:pPr>
              <w:pStyle w:val="BodyText2"/>
              <w:jc w:val="center"/>
              <w:rPr>
                <w:sz w:val="24"/>
              </w:rPr>
            </w:pPr>
          </w:p>
        </w:tc>
        <w:tc>
          <w:tcPr>
            <w:tcW w:w="2160" w:type="dxa"/>
            <w:vMerge/>
            <w:tcBorders>
              <w:right w:val="single" w:sz="4" w:space="0" w:color="000000"/>
            </w:tcBorders>
          </w:tcPr>
          <w:p w:rsidR="000373FC" w:rsidRDefault="000373FC" w:rsidP="00AB53BC">
            <w:pPr>
              <w:pStyle w:val="BodyText2"/>
              <w:jc w:val="center"/>
              <w:rPr>
                <w:sz w:val="24"/>
              </w:rPr>
            </w:pPr>
          </w:p>
        </w:tc>
      </w:tr>
      <w:tr w:rsidR="000373FC" w:rsidRPr="00DA0755" w:rsidTr="00AB53BC">
        <w:trPr>
          <w:cantSplit/>
          <w:trHeight w:val="260"/>
        </w:trPr>
        <w:tc>
          <w:tcPr>
            <w:tcW w:w="10008" w:type="dxa"/>
            <w:gridSpan w:val="5"/>
          </w:tcPr>
          <w:p w:rsidR="000373FC" w:rsidRPr="00925901" w:rsidRDefault="000373FC" w:rsidP="005730C4">
            <w:pPr>
              <w:pStyle w:val="BodyText2"/>
              <w:jc w:val="center"/>
              <w:rPr>
                <w:i/>
                <w:sz w:val="24"/>
              </w:rPr>
            </w:pPr>
            <w:r w:rsidRPr="00925901">
              <w:rPr>
                <w:i/>
                <w:sz w:val="24"/>
              </w:rPr>
              <w:t xml:space="preserve">Indicatorul arata ca la 1 leu active se obtin </w:t>
            </w:r>
            <w:r>
              <w:rPr>
                <w:i/>
                <w:sz w:val="24"/>
              </w:rPr>
              <w:t>0,40</w:t>
            </w:r>
            <w:r w:rsidRPr="00925901">
              <w:rPr>
                <w:i/>
                <w:sz w:val="24"/>
              </w:rPr>
              <w:t xml:space="preserve"> lei venituri aferente cifrei de afaceri</w:t>
            </w:r>
          </w:p>
        </w:tc>
      </w:tr>
      <w:tr w:rsidR="000373FC" w:rsidRPr="00DA0755" w:rsidTr="00AB53BC">
        <w:trPr>
          <w:cantSplit/>
          <w:trHeight w:val="260"/>
        </w:trPr>
        <w:tc>
          <w:tcPr>
            <w:tcW w:w="2628" w:type="dxa"/>
            <w:tcBorders>
              <w:right w:val="nil"/>
            </w:tcBorders>
          </w:tcPr>
          <w:p w:rsidR="000373FC" w:rsidRPr="0090794A" w:rsidRDefault="000373FC" w:rsidP="00AB53BC">
            <w:pPr>
              <w:pStyle w:val="BodyText2"/>
              <w:jc w:val="center"/>
              <w:rPr>
                <w:i/>
                <w:sz w:val="24"/>
                <w:highlight w:val="lightGray"/>
                <w:u w:val="single"/>
              </w:rPr>
            </w:pPr>
            <w:r w:rsidRPr="0090794A">
              <w:rPr>
                <w:i/>
                <w:sz w:val="24"/>
                <w:highlight w:val="lightGray"/>
                <w:u w:val="single"/>
              </w:rPr>
              <w:t>D.INDICATORII  DE</w:t>
            </w:r>
          </w:p>
          <w:p w:rsidR="000373FC" w:rsidRPr="0090794A" w:rsidRDefault="000373FC" w:rsidP="00AB53BC">
            <w:pPr>
              <w:pStyle w:val="BodyText2"/>
              <w:jc w:val="center"/>
              <w:rPr>
                <w:i/>
                <w:sz w:val="24"/>
                <w:highlight w:val="lightGray"/>
                <w:u w:val="single"/>
              </w:rPr>
            </w:pPr>
          </w:p>
        </w:tc>
        <w:tc>
          <w:tcPr>
            <w:tcW w:w="2520" w:type="dxa"/>
            <w:tcBorders>
              <w:left w:val="nil"/>
              <w:right w:val="nil"/>
            </w:tcBorders>
          </w:tcPr>
          <w:p w:rsidR="000373FC" w:rsidRPr="0090794A" w:rsidRDefault="000373FC" w:rsidP="00AB53BC">
            <w:pPr>
              <w:pStyle w:val="BodyText2"/>
              <w:jc w:val="center"/>
              <w:rPr>
                <w:i/>
                <w:sz w:val="24"/>
                <w:highlight w:val="lightGray"/>
                <w:u w:val="single"/>
              </w:rPr>
            </w:pPr>
            <w:r w:rsidRPr="0090794A">
              <w:rPr>
                <w:i/>
                <w:sz w:val="24"/>
                <w:highlight w:val="lightGray"/>
                <w:u w:val="single"/>
              </w:rPr>
              <w:t>PROFITABILITAE</w:t>
            </w:r>
          </w:p>
        </w:tc>
        <w:tc>
          <w:tcPr>
            <w:tcW w:w="630" w:type="dxa"/>
            <w:tcBorders>
              <w:left w:val="nil"/>
              <w:right w:val="nil"/>
            </w:tcBorders>
          </w:tcPr>
          <w:p w:rsidR="000373FC" w:rsidRDefault="000373FC" w:rsidP="00AB53BC">
            <w:pPr>
              <w:pStyle w:val="BodyText2"/>
              <w:jc w:val="center"/>
              <w:rPr>
                <w:sz w:val="24"/>
              </w:rPr>
            </w:pPr>
          </w:p>
        </w:tc>
        <w:tc>
          <w:tcPr>
            <w:tcW w:w="4230" w:type="dxa"/>
            <w:gridSpan w:val="2"/>
            <w:tcBorders>
              <w:left w:val="nil"/>
            </w:tcBorders>
          </w:tcPr>
          <w:p w:rsidR="000373FC" w:rsidRDefault="000373FC" w:rsidP="00AB53BC">
            <w:pPr>
              <w:pStyle w:val="BodyText2"/>
              <w:jc w:val="center"/>
              <w:rPr>
                <w:sz w:val="24"/>
              </w:rPr>
            </w:pPr>
          </w:p>
        </w:tc>
      </w:tr>
      <w:tr w:rsidR="000373FC" w:rsidRPr="00DA0755" w:rsidTr="00AB53BC">
        <w:trPr>
          <w:cantSplit/>
          <w:trHeight w:val="602"/>
        </w:trPr>
        <w:tc>
          <w:tcPr>
            <w:tcW w:w="2628" w:type="dxa"/>
            <w:vMerge w:val="restart"/>
            <w:tcBorders>
              <w:left w:val="single" w:sz="4" w:space="0" w:color="000000"/>
              <w:right w:val="single" w:sz="4" w:space="0" w:color="000000"/>
            </w:tcBorders>
          </w:tcPr>
          <w:p w:rsidR="000373FC" w:rsidRDefault="000373FC" w:rsidP="00AB53BC">
            <w:pPr>
              <w:pStyle w:val="BodyText2"/>
              <w:jc w:val="center"/>
              <w:rPr>
                <w:b/>
                <w:bCs/>
                <w:sz w:val="24"/>
              </w:rPr>
            </w:pPr>
            <w:r>
              <w:rPr>
                <w:b/>
                <w:bCs/>
                <w:sz w:val="24"/>
              </w:rPr>
              <w:t>Rentabilitatea capitalului angajat</w:t>
            </w:r>
          </w:p>
        </w:tc>
        <w:tc>
          <w:tcPr>
            <w:tcW w:w="2520" w:type="dxa"/>
            <w:tcBorders>
              <w:left w:val="single" w:sz="4" w:space="0" w:color="000000"/>
              <w:right w:val="single" w:sz="4" w:space="0" w:color="000000"/>
            </w:tcBorders>
          </w:tcPr>
          <w:p w:rsidR="000373FC" w:rsidRDefault="000373FC" w:rsidP="00AB53BC">
            <w:pPr>
              <w:pStyle w:val="BodyText2"/>
              <w:jc w:val="center"/>
              <w:rPr>
                <w:b/>
                <w:bCs/>
                <w:sz w:val="24"/>
              </w:rPr>
            </w:pPr>
            <w:r>
              <w:rPr>
                <w:b/>
                <w:bCs/>
                <w:sz w:val="24"/>
              </w:rPr>
              <w:t>Profit inaintea platii dobinzii si impozitului pe profit</w:t>
            </w:r>
          </w:p>
        </w:tc>
        <w:tc>
          <w:tcPr>
            <w:tcW w:w="630" w:type="dxa"/>
            <w:vMerge w:val="restart"/>
            <w:tcBorders>
              <w:left w:val="single" w:sz="4" w:space="0" w:color="000000"/>
              <w:bottom w:val="nil"/>
              <w:right w:val="single" w:sz="4" w:space="0" w:color="000000"/>
            </w:tcBorders>
          </w:tcPr>
          <w:p w:rsidR="000373FC" w:rsidRDefault="000373FC" w:rsidP="00AB53BC">
            <w:pPr>
              <w:pStyle w:val="BodyText2"/>
              <w:jc w:val="center"/>
              <w:rPr>
                <w:b/>
                <w:bCs/>
                <w:sz w:val="24"/>
              </w:rPr>
            </w:pPr>
            <w:r>
              <w:rPr>
                <w:b/>
                <w:bCs/>
                <w:sz w:val="24"/>
              </w:rPr>
              <w:t>Nr ori</w:t>
            </w:r>
          </w:p>
        </w:tc>
        <w:tc>
          <w:tcPr>
            <w:tcW w:w="2070" w:type="dxa"/>
            <w:tcBorders>
              <w:left w:val="single" w:sz="4" w:space="0" w:color="000000"/>
              <w:bottom w:val="nil"/>
              <w:right w:val="single" w:sz="4" w:space="0" w:color="000000"/>
            </w:tcBorders>
          </w:tcPr>
          <w:p w:rsidR="000373FC" w:rsidRDefault="000373FC" w:rsidP="00AB53BC">
            <w:pPr>
              <w:pStyle w:val="BodyText2"/>
              <w:jc w:val="center"/>
              <w:rPr>
                <w:sz w:val="24"/>
              </w:rPr>
            </w:pPr>
            <w:r>
              <w:rPr>
                <w:sz w:val="24"/>
              </w:rPr>
              <w:t>0,10</w:t>
            </w:r>
          </w:p>
        </w:tc>
        <w:tc>
          <w:tcPr>
            <w:tcW w:w="2160" w:type="dxa"/>
            <w:vMerge w:val="restart"/>
            <w:tcBorders>
              <w:left w:val="single" w:sz="4" w:space="0" w:color="000000"/>
              <w:right w:val="single" w:sz="4" w:space="0" w:color="000000"/>
            </w:tcBorders>
          </w:tcPr>
          <w:p w:rsidR="000373FC" w:rsidRDefault="000373FC" w:rsidP="005730C4">
            <w:pPr>
              <w:pStyle w:val="BodyText2"/>
              <w:jc w:val="center"/>
              <w:rPr>
                <w:sz w:val="24"/>
              </w:rPr>
            </w:pPr>
            <w:r>
              <w:rPr>
                <w:sz w:val="24"/>
              </w:rPr>
              <w:t>0,040</w:t>
            </w:r>
          </w:p>
        </w:tc>
      </w:tr>
      <w:tr w:rsidR="000373FC" w:rsidRPr="00DA0755" w:rsidTr="00AB53BC">
        <w:trPr>
          <w:cantSplit/>
          <w:trHeight w:val="413"/>
        </w:trPr>
        <w:tc>
          <w:tcPr>
            <w:tcW w:w="2628" w:type="dxa"/>
            <w:vMerge/>
            <w:tcBorders>
              <w:left w:val="single" w:sz="4" w:space="0" w:color="000000"/>
              <w:right w:val="single" w:sz="4" w:space="0" w:color="000000"/>
            </w:tcBorders>
          </w:tcPr>
          <w:p w:rsidR="000373FC" w:rsidRDefault="000373FC" w:rsidP="00AB53BC">
            <w:pPr>
              <w:pStyle w:val="BodyText2"/>
              <w:jc w:val="center"/>
              <w:rPr>
                <w:b/>
                <w:bCs/>
                <w:sz w:val="24"/>
              </w:rPr>
            </w:pPr>
          </w:p>
        </w:tc>
        <w:tc>
          <w:tcPr>
            <w:tcW w:w="2520" w:type="dxa"/>
            <w:tcBorders>
              <w:left w:val="single" w:sz="4" w:space="0" w:color="000000"/>
              <w:right w:val="single" w:sz="4" w:space="0" w:color="000000"/>
            </w:tcBorders>
          </w:tcPr>
          <w:p w:rsidR="000373FC" w:rsidRDefault="000373FC" w:rsidP="00AB53BC">
            <w:pPr>
              <w:pStyle w:val="BodyText2"/>
              <w:jc w:val="center"/>
              <w:rPr>
                <w:b/>
                <w:bCs/>
                <w:sz w:val="24"/>
              </w:rPr>
            </w:pPr>
            <w:r>
              <w:rPr>
                <w:b/>
                <w:bCs/>
                <w:sz w:val="24"/>
              </w:rPr>
              <w:t>Capital angajat</w:t>
            </w:r>
          </w:p>
        </w:tc>
        <w:tc>
          <w:tcPr>
            <w:tcW w:w="630" w:type="dxa"/>
            <w:vMerge/>
            <w:tcBorders>
              <w:left w:val="single" w:sz="4" w:space="0" w:color="000000"/>
              <w:bottom w:val="nil"/>
              <w:right w:val="single" w:sz="4" w:space="0" w:color="000000"/>
            </w:tcBorders>
          </w:tcPr>
          <w:p w:rsidR="000373FC" w:rsidRDefault="000373FC" w:rsidP="00AB53BC">
            <w:pPr>
              <w:pStyle w:val="BodyText2"/>
              <w:jc w:val="center"/>
              <w:rPr>
                <w:sz w:val="24"/>
              </w:rPr>
            </w:pPr>
          </w:p>
        </w:tc>
        <w:tc>
          <w:tcPr>
            <w:tcW w:w="2070" w:type="dxa"/>
            <w:tcBorders>
              <w:top w:val="nil"/>
              <w:left w:val="single" w:sz="4" w:space="0" w:color="000000"/>
              <w:right w:val="single" w:sz="4" w:space="0" w:color="000000"/>
            </w:tcBorders>
          </w:tcPr>
          <w:p w:rsidR="000373FC" w:rsidRDefault="000373FC" w:rsidP="00AB53BC">
            <w:pPr>
              <w:pStyle w:val="BodyText2"/>
              <w:jc w:val="center"/>
              <w:rPr>
                <w:sz w:val="24"/>
              </w:rPr>
            </w:pPr>
          </w:p>
        </w:tc>
        <w:tc>
          <w:tcPr>
            <w:tcW w:w="2160" w:type="dxa"/>
            <w:vMerge/>
            <w:tcBorders>
              <w:left w:val="single" w:sz="4" w:space="0" w:color="000000"/>
              <w:right w:val="single" w:sz="4" w:space="0" w:color="000000"/>
            </w:tcBorders>
          </w:tcPr>
          <w:p w:rsidR="000373FC" w:rsidRDefault="000373FC" w:rsidP="00AB53BC">
            <w:pPr>
              <w:pStyle w:val="BodyText2"/>
              <w:jc w:val="center"/>
              <w:rPr>
                <w:sz w:val="24"/>
              </w:rPr>
            </w:pPr>
          </w:p>
        </w:tc>
      </w:tr>
      <w:tr w:rsidR="000373FC" w:rsidRPr="00DA0755" w:rsidTr="00AB53BC">
        <w:trPr>
          <w:cantSplit/>
          <w:trHeight w:val="280"/>
        </w:trPr>
        <w:tc>
          <w:tcPr>
            <w:tcW w:w="10008" w:type="dxa"/>
            <w:gridSpan w:val="5"/>
          </w:tcPr>
          <w:p w:rsidR="000373FC" w:rsidRPr="00925901" w:rsidRDefault="000373FC" w:rsidP="00AB53BC">
            <w:pPr>
              <w:pStyle w:val="BodyText2"/>
              <w:rPr>
                <w:i/>
                <w:sz w:val="24"/>
              </w:rPr>
            </w:pPr>
            <w:r w:rsidRPr="00925901">
              <w:rPr>
                <w:i/>
                <w:sz w:val="24"/>
              </w:rPr>
              <w:t>Nivelul indicatorului arata profitul pe care il obtine firma din banii investiti in afacere Se apreciaza ca nivelul este satisfacator , la 1 leu capital angajat se obtine 0,10 lei profit</w:t>
            </w:r>
          </w:p>
        </w:tc>
      </w:tr>
      <w:tr w:rsidR="000373FC" w:rsidRPr="00DA0755" w:rsidTr="00AB53BC">
        <w:trPr>
          <w:cantSplit/>
          <w:trHeight w:val="280"/>
        </w:trPr>
        <w:tc>
          <w:tcPr>
            <w:tcW w:w="2628" w:type="dxa"/>
          </w:tcPr>
          <w:p w:rsidR="000373FC" w:rsidRDefault="000373FC" w:rsidP="00AB53BC">
            <w:pPr>
              <w:pStyle w:val="BodyText2"/>
              <w:jc w:val="center"/>
              <w:rPr>
                <w:b/>
                <w:bCs/>
                <w:sz w:val="24"/>
              </w:rPr>
            </w:pPr>
            <w:r>
              <w:rPr>
                <w:b/>
                <w:bCs/>
                <w:sz w:val="24"/>
              </w:rPr>
              <w:t>Marja bruta din vinzari</w:t>
            </w:r>
          </w:p>
        </w:tc>
        <w:tc>
          <w:tcPr>
            <w:tcW w:w="2520" w:type="dxa"/>
          </w:tcPr>
          <w:p w:rsidR="000373FC" w:rsidRDefault="000373FC" w:rsidP="00AB53BC">
            <w:pPr>
              <w:pStyle w:val="BodyText2"/>
              <w:jc w:val="center"/>
              <w:rPr>
                <w:b/>
                <w:bCs/>
                <w:sz w:val="24"/>
              </w:rPr>
            </w:pPr>
            <w:r>
              <w:rPr>
                <w:b/>
                <w:bCs/>
                <w:sz w:val="24"/>
              </w:rPr>
              <w:t>Profit brut din vinzari /Cifra de afaceri*100</w:t>
            </w:r>
          </w:p>
        </w:tc>
        <w:tc>
          <w:tcPr>
            <w:tcW w:w="630" w:type="dxa"/>
          </w:tcPr>
          <w:p w:rsidR="000373FC" w:rsidRDefault="000373FC" w:rsidP="00AB53BC">
            <w:pPr>
              <w:pStyle w:val="BodyText2"/>
              <w:jc w:val="center"/>
              <w:rPr>
                <w:sz w:val="24"/>
              </w:rPr>
            </w:pPr>
            <w:r>
              <w:rPr>
                <w:sz w:val="24"/>
              </w:rPr>
              <w:t>%</w:t>
            </w:r>
          </w:p>
        </w:tc>
        <w:tc>
          <w:tcPr>
            <w:tcW w:w="2070" w:type="dxa"/>
          </w:tcPr>
          <w:p w:rsidR="000373FC" w:rsidRDefault="000373FC" w:rsidP="00AB53BC">
            <w:pPr>
              <w:pStyle w:val="BodyText2"/>
              <w:jc w:val="center"/>
              <w:rPr>
                <w:sz w:val="24"/>
              </w:rPr>
            </w:pPr>
            <w:r>
              <w:rPr>
                <w:sz w:val="24"/>
              </w:rPr>
              <w:t>6,58</w:t>
            </w:r>
          </w:p>
        </w:tc>
        <w:tc>
          <w:tcPr>
            <w:tcW w:w="2160" w:type="dxa"/>
          </w:tcPr>
          <w:p w:rsidR="000373FC" w:rsidRDefault="000373FC" w:rsidP="005730C4">
            <w:pPr>
              <w:pStyle w:val="BodyText2"/>
              <w:jc w:val="center"/>
              <w:rPr>
                <w:sz w:val="24"/>
              </w:rPr>
            </w:pPr>
            <w:r>
              <w:rPr>
                <w:sz w:val="24"/>
              </w:rPr>
              <w:t>7,76</w:t>
            </w:r>
          </w:p>
        </w:tc>
      </w:tr>
    </w:tbl>
    <w:p w:rsidR="000373FC" w:rsidRDefault="000373FC" w:rsidP="003F2996">
      <w:pPr>
        <w:pStyle w:val="BodyText"/>
        <w:jc w:val="center"/>
        <w:rPr>
          <w:b/>
          <w:bCs/>
          <w:sz w:val="32"/>
          <w:u w:val="single"/>
        </w:rPr>
      </w:pPr>
    </w:p>
    <w:p w:rsidR="000373FC" w:rsidRDefault="000373FC" w:rsidP="003F2996">
      <w:pPr>
        <w:pStyle w:val="BodyText"/>
        <w:jc w:val="center"/>
        <w:rPr>
          <w:b/>
          <w:bCs/>
          <w:sz w:val="32"/>
          <w:u w:val="single"/>
        </w:rPr>
      </w:pPr>
    </w:p>
    <w:p w:rsidR="000373FC" w:rsidRPr="00BF4278" w:rsidRDefault="000373FC" w:rsidP="003F2996">
      <w:pPr>
        <w:pStyle w:val="BodyText"/>
        <w:jc w:val="center"/>
        <w:rPr>
          <w:b/>
          <w:bCs/>
          <w:sz w:val="32"/>
        </w:rPr>
      </w:pPr>
      <w:r w:rsidRPr="00BF4278">
        <w:rPr>
          <w:b/>
          <w:bCs/>
          <w:sz w:val="32"/>
        </w:rPr>
        <w:t>PRESEDINTE AL CONSILIULUI DE ADMNISTRATIE</w:t>
      </w:r>
    </w:p>
    <w:p w:rsidR="000373FC" w:rsidRPr="00BF4278" w:rsidRDefault="000373FC" w:rsidP="003F2996">
      <w:pPr>
        <w:pStyle w:val="BodyText"/>
        <w:jc w:val="center"/>
        <w:rPr>
          <w:b/>
          <w:bCs/>
          <w:sz w:val="32"/>
        </w:rPr>
      </w:pPr>
      <w:r w:rsidRPr="00BF4278">
        <w:rPr>
          <w:b/>
          <w:bCs/>
          <w:sz w:val="32"/>
        </w:rPr>
        <w:t>ING COSTEL BANCILA</w:t>
      </w:r>
    </w:p>
    <w:p w:rsidR="000373FC" w:rsidRPr="00BF4278" w:rsidRDefault="000373FC" w:rsidP="003F2996">
      <w:pPr>
        <w:pStyle w:val="BodyText"/>
        <w:jc w:val="center"/>
        <w:rPr>
          <w:b/>
          <w:bCs/>
          <w:sz w:val="32"/>
        </w:rPr>
      </w:pPr>
    </w:p>
    <w:p w:rsidR="000373FC" w:rsidRDefault="000373FC" w:rsidP="003F2996">
      <w:pPr>
        <w:pStyle w:val="BodyText"/>
        <w:jc w:val="center"/>
        <w:rPr>
          <w:b/>
          <w:bCs/>
          <w:sz w:val="32"/>
          <w:u w:val="single"/>
        </w:rPr>
      </w:pPr>
    </w:p>
    <w:p w:rsidR="000373FC" w:rsidRDefault="000373FC" w:rsidP="003F2996">
      <w:pPr>
        <w:pStyle w:val="BodyText"/>
        <w:jc w:val="center"/>
        <w:rPr>
          <w:b/>
          <w:bCs/>
          <w:sz w:val="32"/>
          <w:u w:val="single"/>
        </w:rPr>
      </w:pPr>
    </w:p>
    <w:p w:rsidR="000373FC" w:rsidRDefault="000373FC" w:rsidP="003F2996">
      <w:pPr>
        <w:pStyle w:val="BodyText"/>
        <w:jc w:val="center"/>
        <w:rPr>
          <w:b/>
          <w:bCs/>
          <w:sz w:val="32"/>
          <w:u w:val="single"/>
        </w:rPr>
      </w:pPr>
    </w:p>
    <w:p w:rsidR="000373FC" w:rsidRDefault="000373FC" w:rsidP="003F2996">
      <w:pPr>
        <w:pStyle w:val="BodyText"/>
        <w:jc w:val="center"/>
        <w:rPr>
          <w:b/>
          <w:bCs/>
          <w:sz w:val="32"/>
          <w:u w:val="single"/>
        </w:rPr>
      </w:pPr>
    </w:p>
    <w:p w:rsidR="000373FC" w:rsidRDefault="000373FC" w:rsidP="003F2996">
      <w:pPr>
        <w:pStyle w:val="BodyText"/>
        <w:jc w:val="center"/>
        <w:rPr>
          <w:b/>
          <w:bCs/>
          <w:sz w:val="32"/>
          <w:u w:val="single"/>
        </w:rPr>
      </w:pPr>
    </w:p>
    <w:p w:rsidR="000373FC" w:rsidRDefault="000373FC" w:rsidP="003F2996">
      <w:pPr>
        <w:pStyle w:val="BodyText"/>
        <w:jc w:val="center"/>
        <w:rPr>
          <w:b/>
          <w:bCs/>
          <w:sz w:val="32"/>
          <w:u w:val="single"/>
        </w:rPr>
      </w:pPr>
    </w:p>
    <w:p w:rsidR="000373FC" w:rsidRDefault="000373FC" w:rsidP="003F2996">
      <w:pPr>
        <w:pStyle w:val="BodyText"/>
        <w:jc w:val="center"/>
        <w:rPr>
          <w:b/>
          <w:bCs/>
          <w:sz w:val="32"/>
          <w:u w:val="single"/>
        </w:rPr>
      </w:pPr>
    </w:p>
    <w:p w:rsidR="000373FC" w:rsidRDefault="000373FC" w:rsidP="003F2996">
      <w:pPr>
        <w:pStyle w:val="BodyText"/>
        <w:jc w:val="center"/>
        <w:rPr>
          <w:b/>
          <w:bCs/>
          <w:sz w:val="32"/>
          <w:u w:val="single"/>
        </w:rPr>
      </w:pPr>
    </w:p>
    <w:p w:rsidR="000373FC" w:rsidRDefault="000373FC" w:rsidP="003F2996">
      <w:pPr>
        <w:pStyle w:val="BodyText"/>
        <w:jc w:val="center"/>
        <w:rPr>
          <w:b/>
          <w:bCs/>
          <w:sz w:val="32"/>
          <w:u w:val="single"/>
        </w:rPr>
      </w:pPr>
    </w:p>
    <w:p w:rsidR="000373FC" w:rsidRPr="003F2996" w:rsidRDefault="000373FC" w:rsidP="003F2996">
      <w:pPr>
        <w:spacing w:after="0"/>
        <w:rPr>
          <w:b/>
        </w:rPr>
      </w:pPr>
    </w:p>
    <w:p w:rsidR="000373FC" w:rsidRPr="00446492" w:rsidRDefault="000373FC" w:rsidP="00446492">
      <w:pPr>
        <w:pStyle w:val="ListParagraph"/>
        <w:spacing w:after="0"/>
        <w:ind w:left="1140"/>
        <w:rPr>
          <w:b/>
        </w:rPr>
      </w:pPr>
    </w:p>
    <w:p w:rsidR="000373FC" w:rsidRPr="00446492" w:rsidRDefault="000373FC" w:rsidP="00446492">
      <w:pPr>
        <w:pStyle w:val="ListParagraph"/>
        <w:spacing w:after="0"/>
        <w:ind w:left="1140"/>
        <w:rPr>
          <w:b/>
        </w:rPr>
      </w:pPr>
    </w:p>
    <w:p w:rsidR="000373FC" w:rsidRPr="007C27B9" w:rsidRDefault="000373FC" w:rsidP="00CB174D">
      <w:pPr>
        <w:spacing w:after="0"/>
        <w:rPr>
          <w:b/>
        </w:rPr>
      </w:pPr>
      <w:r>
        <w:rPr>
          <w:b/>
        </w:rPr>
        <w:t xml:space="preserve">         </w:t>
      </w:r>
    </w:p>
    <w:p w:rsidR="000373FC" w:rsidRPr="007C27B9" w:rsidRDefault="000373FC">
      <w:pPr>
        <w:spacing w:after="0"/>
        <w:rPr>
          <w:b/>
        </w:rPr>
      </w:pPr>
    </w:p>
    <w:sectPr w:rsidR="000373FC" w:rsidRPr="007C27B9" w:rsidSect="00F8443F">
      <w:footerReference w:type="default" r:id="rId9"/>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73FC" w:rsidRDefault="000373FC" w:rsidP="00E24DEC">
      <w:pPr>
        <w:spacing w:after="0" w:line="240" w:lineRule="auto"/>
      </w:pPr>
      <w:r>
        <w:separator/>
      </w:r>
    </w:p>
  </w:endnote>
  <w:endnote w:type="continuationSeparator" w:id="1">
    <w:p w:rsidR="000373FC" w:rsidRDefault="000373FC" w:rsidP="00E24D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3FC" w:rsidRDefault="000373FC">
    <w:pPr>
      <w:pStyle w:val="Footer"/>
      <w:jc w:val="center"/>
    </w:pPr>
    <w:fldSimple w:instr=" PAGE   \* MERGEFORMAT ">
      <w:r>
        <w:rPr>
          <w:noProof/>
        </w:rPr>
        <w:t>1</w:t>
      </w:r>
    </w:fldSimple>
  </w:p>
  <w:p w:rsidR="000373FC" w:rsidRDefault="000373F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73FC" w:rsidRDefault="000373FC" w:rsidP="00E24DEC">
      <w:pPr>
        <w:spacing w:after="0" w:line="240" w:lineRule="auto"/>
      </w:pPr>
      <w:r>
        <w:separator/>
      </w:r>
    </w:p>
  </w:footnote>
  <w:footnote w:type="continuationSeparator" w:id="1">
    <w:p w:rsidR="000373FC" w:rsidRDefault="000373FC" w:rsidP="00E24DE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A6617"/>
    <w:multiLevelType w:val="multilevel"/>
    <w:tmpl w:val="74601A8C"/>
    <w:lvl w:ilvl="0">
      <w:start w:val="1"/>
      <w:numFmt w:val="decimal"/>
      <w:lvlText w:val="%1"/>
      <w:lvlJc w:val="left"/>
      <w:pPr>
        <w:ind w:left="645" w:hanging="645"/>
      </w:pPr>
      <w:rPr>
        <w:rFonts w:cs="Times New Roman" w:hint="default"/>
      </w:rPr>
    </w:lvl>
    <w:lvl w:ilvl="1">
      <w:start w:val="1"/>
      <w:numFmt w:val="decimal"/>
      <w:lvlText w:val="%1.%2"/>
      <w:lvlJc w:val="left"/>
      <w:pPr>
        <w:ind w:left="645" w:hanging="64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
    <w:nsid w:val="123E18AF"/>
    <w:multiLevelType w:val="hybridMultilevel"/>
    <w:tmpl w:val="328C7B1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CC1DDA"/>
    <w:multiLevelType w:val="hybridMultilevel"/>
    <w:tmpl w:val="E3A85416"/>
    <w:lvl w:ilvl="0" w:tplc="04180001">
      <w:start w:val="1"/>
      <w:numFmt w:val="bullet"/>
      <w:lvlText w:val=""/>
      <w:lvlJc w:val="left"/>
      <w:pPr>
        <w:tabs>
          <w:tab w:val="num" w:pos="1080"/>
        </w:tabs>
        <w:ind w:left="1080" w:hanging="360"/>
      </w:pPr>
      <w:rPr>
        <w:rFonts w:ascii="Symbol" w:hAnsi="Symbol" w:hint="default"/>
      </w:rPr>
    </w:lvl>
    <w:lvl w:ilvl="1" w:tplc="04180003" w:tentative="1">
      <w:start w:val="1"/>
      <w:numFmt w:val="bullet"/>
      <w:lvlText w:val="o"/>
      <w:lvlJc w:val="left"/>
      <w:pPr>
        <w:tabs>
          <w:tab w:val="num" w:pos="1800"/>
        </w:tabs>
        <w:ind w:left="1800" w:hanging="360"/>
      </w:pPr>
      <w:rPr>
        <w:rFonts w:ascii="Courier New" w:hAnsi="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3">
    <w:nsid w:val="25306EAD"/>
    <w:multiLevelType w:val="hybridMultilevel"/>
    <w:tmpl w:val="D0D8AE8C"/>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8EC1CEE"/>
    <w:multiLevelType w:val="multilevel"/>
    <w:tmpl w:val="9238E428"/>
    <w:lvl w:ilvl="0">
      <w:start w:val="4"/>
      <w:numFmt w:val="decimal"/>
      <w:lvlText w:val="%1"/>
      <w:lvlJc w:val="left"/>
      <w:pPr>
        <w:ind w:left="720" w:hanging="360"/>
      </w:pPr>
      <w:rPr>
        <w:rFonts w:cs="Times New Roman" w:hint="default"/>
      </w:rPr>
    </w:lvl>
    <w:lvl w:ilvl="1">
      <w:start w:val="1"/>
      <w:numFmt w:val="decimal"/>
      <w:isLgl/>
      <w:lvlText w:val="%1.%2"/>
      <w:lvlJc w:val="left"/>
      <w:pPr>
        <w:ind w:left="1140" w:hanging="4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5">
    <w:nsid w:val="2985114C"/>
    <w:multiLevelType w:val="hybridMultilevel"/>
    <w:tmpl w:val="2976DC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7334A8"/>
    <w:multiLevelType w:val="hybridMultilevel"/>
    <w:tmpl w:val="A3C8C1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6E93E95"/>
    <w:multiLevelType w:val="multilevel"/>
    <w:tmpl w:val="1DCA4BD6"/>
    <w:lvl w:ilvl="0">
      <w:start w:val="1"/>
      <w:numFmt w:val="decimal"/>
      <w:lvlText w:val="%1"/>
      <w:lvlJc w:val="left"/>
      <w:pPr>
        <w:ind w:left="600" w:hanging="600"/>
      </w:pPr>
      <w:rPr>
        <w:rFonts w:cs="Times New Roman" w:hint="default"/>
      </w:rPr>
    </w:lvl>
    <w:lvl w:ilvl="1">
      <w:start w:val="1"/>
      <w:numFmt w:val="decimal"/>
      <w:lvlText w:val="%1.%2"/>
      <w:lvlJc w:val="left"/>
      <w:pPr>
        <w:ind w:left="600" w:hanging="600"/>
      </w:pPr>
      <w:rPr>
        <w:rFonts w:cs="Times New Roman" w:hint="default"/>
      </w:rPr>
    </w:lvl>
    <w:lvl w:ilvl="2">
      <w:start w:val="9"/>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nsid w:val="41AF2A96"/>
    <w:multiLevelType w:val="hybridMultilevel"/>
    <w:tmpl w:val="ED14A3FA"/>
    <w:lvl w:ilvl="0" w:tplc="EB363DBE">
      <w:start w:val="1"/>
      <w:numFmt w:val="lowerLetter"/>
      <w:lvlText w:val="%1)"/>
      <w:lvlJc w:val="left"/>
      <w:pPr>
        <w:ind w:left="1500" w:hanging="360"/>
      </w:pPr>
      <w:rPr>
        <w:rFonts w:cs="Times New Roman" w:hint="default"/>
      </w:rPr>
    </w:lvl>
    <w:lvl w:ilvl="1" w:tplc="04090019" w:tentative="1">
      <w:start w:val="1"/>
      <w:numFmt w:val="lowerLetter"/>
      <w:lvlText w:val="%2."/>
      <w:lvlJc w:val="left"/>
      <w:pPr>
        <w:ind w:left="2220" w:hanging="360"/>
      </w:pPr>
      <w:rPr>
        <w:rFonts w:cs="Times New Roman"/>
      </w:rPr>
    </w:lvl>
    <w:lvl w:ilvl="2" w:tplc="0409001B" w:tentative="1">
      <w:start w:val="1"/>
      <w:numFmt w:val="lowerRoman"/>
      <w:lvlText w:val="%3."/>
      <w:lvlJc w:val="right"/>
      <w:pPr>
        <w:ind w:left="2940" w:hanging="180"/>
      </w:pPr>
      <w:rPr>
        <w:rFonts w:cs="Times New Roman"/>
      </w:rPr>
    </w:lvl>
    <w:lvl w:ilvl="3" w:tplc="0409000F" w:tentative="1">
      <w:start w:val="1"/>
      <w:numFmt w:val="decimal"/>
      <w:lvlText w:val="%4."/>
      <w:lvlJc w:val="left"/>
      <w:pPr>
        <w:ind w:left="3660" w:hanging="360"/>
      </w:pPr>
      <w:rPr>
        <w:rFonts w:cs="Times New Roman"/>
      </w:rPr>
    </w:lvl>
    <w:lvl w:ilvl="4" w:tplc="04090019" w:tentative="1">
      <w:start w:val="1"/>
      <w:numFmt w:val="lowerLetter"/>
      <w:lvlText w:val="%5."/>
      <w:lvlJc w:val="left"/>
      <w:pPr>
        <w:ind w:left="4380" w:hanging="360"/>
      </w:pPr>
      <w:rPr>
        <w:rFonts w:cs="Times New Roman"/>
      </w:rPr>
    </w:lvl>
    <w:lvl w:ilvl="5" w:tplc="0409001B" w:tentative="1">
      <w:start w:val="1"/>
      <w:numFmt w:val="lowerRoman"/>
      <w:lvlText w:val="%6."/>
      <w:lvlJc w:val="right"/>
      <w:pPr>
        <w:ind w:left="5100" w:hanging="180"/>
      </w:pPr>
      <w:rPr>
        <w:rFonts w:cs="Times New Roman"/>
      </w:rPr>
    </w:lvl>
    <w:lvl w:ilvl="6" w:tplc="0409000F" w:tentative="1">
      <w:start w:val="1"/>
      <w:numFmt w:val="decimal"/>
      <w:lvlText w:val="%7."/>
      <w:lvlJc w:val="left"/>
      <w:pPr>
        <w:ind w:left="5820" w:hanging="360"/>
      </w:pPr>
      <w:rPr>
        <w:rFonts w:cs="Times New Roman"/>
      </w:rPr>
    </w:lvl>
    <w:lvl w:ilvl="7" w:tplc="04090019" w:tentative="1">
      <w:start w:val="1"/>
      <w:numFmt w:val="lowerLetter"/>
      <w:lvlText w:val="%8."/>
      <w:lvlJc w:val="left"/>
      <w:pPr>
        <w:ind w:left="6540" w:hanging="360"/>
      </w:pPr>
      <w:rPr>
        <w:rFonts w:cs="Times New Roman"/>
      </w:rPr>
    </w:lvl>
    <w:lvl w:ilvl="8" w:tplc="0409001B" w:tentative="1">
      <w:start w:val="1"/>
      <w:numFmt w:val="lowerRoman"/>
      <w:lvlText w:val="%9."/>
      <w:lvlJc w:val="right"/>
      <w:pPr>
        <w:ind w:left="7260" w:hanging="180"/>
      </w:pPr>
      <w:rPr>
        <w:rFonts w:cs="Times New Roman"/>
      </w:rPr>
    </w:lvl>
  </w:abstractNum>
  <w:abstractNum w:abstractNumId="9">
    <w:nsid w:val="49823FFC"/>
    <w:multiLevelType w:val="hybridMultilevel"/>
    <w:tmpl w:val="AB3ED880"/>
    <w:lvl w:ilvl="0" w:tplc="04180001">
      <w:start w:val="1"/>
      <w:numFmt w:val="bullet"/>
      <w:lvlText w:val=""/>
      <w:lvlJc w:val="left"/>
      <w:pPr>
        <w:tabs>
          <w:tab w:val="num" w:pos="1080"/>
        </w:tabs>
        <w:ind w:left="1080" w:hanging="360"/>
      </w:pPr>
      <w:rPr>
        <w:rFonts w:ascii="Symbol" w:hAnsi="Symbol" w:hint="default"/>
      </w:rPr>
    </w:lvl>
    <w:lvl w:ilvl="1" w:tplc="273A2A32">
      <w:start w:val="3"/>
      <w:numFmt w:val="bullet"/>
      <w:lvlText w:val="-"/>
      <w:lvlJc w:val="left"/>
      <w:pPr>
        <w:tabs>
          <w:tab w:val="num" w:pos="1800"/>
        </w:tabs>
        <w:ind w:left="1800" w:hanging="360"/>
      </w:pPr>
      <w:rPr>
        <w:rFonts w:ascii="Times New Roman" w:eastAsia="Times New Roman" w:hAnsi="Times New Roman" w:hint="default"/>
      </w:rPr>
    </w:lvl>
    <w:lvl w:ilvl="2" w:tplc="04180001">
      <w:start w:val="1"/>
      <w:numFmt w:val="bullet"/>
      <w:lvlText w:val=""/>
      <w:lvlJc w:val="left"/>
      <w:pPr>
        <w:tabs>
          <w:tab w:val="num" w:pos="2520"/>
        </w:tabs>
        <w:ind w:left="2520" w:hanging="360"/>
      </w:pPr>
      <w:rPr>
        <w:rFonts w:ascii="Symbol" w:hAnsi="Symbol"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0">
    <w:nsid w:val="4FA23DD4"/>
    <w:multiLevelType w:val="hybridMultilevel"/>
    <w:tmpl w:val="8EA60DE2"/>
    <w:lvl w:ilvl="0" w:tplc="04180001">
      <w:start w:val="1"/>
      <w:numFmt w:val="bullet"/>
      <w:lvlText w:val=""/>
      <w:lvlJc w:val="left"/>
      <w:pPr>
        <w:tabs>
          <w:tab w:val="num" w:pos="1080"/>
        </w:tabs>
        <w:ind w:left="1080" w:hanging="360"/>
      </w:pPr>
      <w:rPr>
        <w:rFonts w:ascii="Symbol" w:hAnsi="Symbol" w:hint="default"/>
      </w:rPr>
    </w:lvl>
    <w:lvl w:ilvl="1" w:tplc="EBBC4276">
      <w:start w:val="3"/>
      <w:numFmt w:val="bullet"/>
      <w:lvlText w:val="-"/>
      <w:lvlJc w:val="left"/>
      <w:pPr>
        <w:tabs>
          <w:tab w:val="num" w:pos="1800"/>
        </w:tabs>
        <w:ind w:left="1800" w:hanging="360"/>
      </w:pPr>
      <w:rPr>
        <w:rFonts w:ascii="Times New Roman" w:eastAsia="Times New Roman" w:hAnsi="Times New Roman"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1">
    <w:nsid w:val="54D8262F"/>
    <w:multiLevelType w:val="hybridMultilevel"/>
    <w:tmpl w:val="FBA445B2"/>
    <w:lvl w:ilvl="0" w:tplc="914483A6">
      <w:start w:val="1"/>
      <w:numFmt w:val="bullet"/>
      <w:lvlText w:val="-"/>
      <w:lvlJc w:val="left"/>
      <w:pPr>
        <w:ind w:left="1440" w:hanging="360"/>
      </w:pPr>
      <w:rPr>
        <w:rFonts w:ascii="Calibri" w:eastAsia="Times New Roman" w:hAnsi="Calibri"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5D636FAC"/>
    <w:multiLevelType w:val="hybridMultilevel"/>
    <w:tmpl w:val="E392EAFE"/>
    <w:lvl w:ilvl="0" w:tplc="04090003">
      <w:start w:val="1"/>
      <w:numFmt w:val="bullet"/>
      <w:lvlText w:val="o"/>
      <w:lvlJc w:val="left"/>
      <w:pPr>
        <w:tabs>
          <w:tab w:val="num" w:pos="2205"/>
        </w:tabs>
        <w:ind w:left="2205" w:hanging="360"/>
      </w:pPr>
      <w:rPr>
        <w:rFonts w:ascii="Courier New" w:hAnsi="Courier New" w:hint="default"/>
      </w:rPr>
    </w:lvl>
    <w:lvl w:ilvl="1" w:tplc="04090003" w:tentative="1">
      <w:start w:val="1"/>
      <w:numFmt w:val="bullet"/>
      <w:lvlText w:val="o"/>
      <w:lvlJc w:val="left"/>
      <w:pPr>
        <w:tabs>
          <w:tab w:val="num" w:pos="2925"/>
        </w:tabs>
        <w:ind w:left="2925" w:hanging="360"/>
      </w:pPr>
      <w:rPr>
        <w:rFonts w:ascii="Courier New" w:hAnsi="Courier New" w:hint="default"/>
      </w:rPr>
    </w:lvl>
    <w:lvl w:ilvl="2" w:tplc="04090005" w:tentative="1">
      <w:start w:val="1"/>
      <w:numFmt w:val="bullet"/>
      <w:lvlText w:val=""/>
      <w:lvlJc w:val="left"/>
      <w:pPr>
        <w:tabs>
          <w:tab w:val="num" w:pos="3645"/>
        </w:tabs>
        <w:ind w:left="3645" w:hanging="360"/>
      </w:pPr>
      <w:rPr>
        <w:rFonts w:ascii="Wingdings" w:hAnsi="Wingdings" w:hint="default"/>
      </w:rPr>
    </w:lvl>
    <w:lvl w:ilvl="3" w:tplc="04090001" w:tentative="1">
      <w:start w:val="1"/>
      <w:numFmt w:val="bullet"/>
      <w:lvlText w:val=""/>
      <w:lvlJc w:val="left"/>
      <w:pPr>
        <w:tabs>
          <w:tab w:val="num" w:pos="4365"/>
        </w:tabs>
        <w:ind w:left="4365" w:hanging="360"/>
      </w:pPr>
      <w:rPr>
        <w:rFonts w:ascii="Symbol" w:hAnsi="Symbol" w:hint="default"/>
      </w:rPr>
    </w:lvl>
    <w:lvl w:ilvl="4" w:tplc="04090003" w:tentative="1">
      <w:start w:val="1"/>
      <w:numFmt w:val="bullet"/>
      <w:lvlText w:val="o"/>
      <w:lvlJc w:val="left"/>
      <w:pPr>
        <w:tabs>
          <w:tab w:val="num" w:pos="5085"/>
        </w:tabs>
        <w:ind w:left="5085" w:hanging="360"/>
      </w:pPr>
      <w:rPr>
        <w:rFonts w:ascii="Courier New" w:hAnsi="Courier New" w:hint="default"/>
      </w:rPr>
    </w:lvl>
    <w:lvl w:ilvl="5" w:tplc="04090005" w:tentative="1">
      <w:start w:val="1"/>
      <w:numFmt w:val="bullet"/>
      <w:lvlText w:val=""/>
      <w:lvlJc w:val="left"/>
      <w:pPr>
        <w:tabs>
          <w:tab w:val="num" w:pos="5805"/>
        </w:tabs>
        <w:ind w:left="5805" w:hanging="360"/>
      </w:pPr>
      <w:rPr>
        <w:rFonts w:ascii="Wingdings" w:hAnsi="Wingdings" w:hint="default"/>
      </w:rPr>
    </w:lvl>
    <w:lvl w:ilvl="6" w:tplc="04090001" w:tentative="1">
      <w:start w:val="1"/>
      <w:numFmt w:val="bullet"/>
      <w:lvlText w:val=""/>
      <w:lvlJc w:val="left"/>
      <w:pPr>
        <w:tabs>
          <w:tab w:val="num" w:pos="6525"/>
        </w:tabs>
        <w:ind w:left="6525" w:hanging="360"/>
      </w:pPr>
      <w:rPr>
        <w:rFonts w:ascii="Symbol" w:hAnsi="Symbol" w:hint="default"/>
      </w:rPr>
    </w:lvl>
    <w:lvl w:ilvl="7" w:tplc="04090003" w:tentative="1">
      <w:start w:val="1"/>
      <w:numFmt w:val="bullet"/>
      <w:lvlText w:val="o"/>
      <w:lvlJc w:val="left"/>
      <w:pPr>
        <w:tabs>
          <w:tab w:val="num" w:pos="7245"/>
        </w:tabs>
        <w:ind w:left="7245" w:hanging="360"/>
      </w:pPr>
      <w:rPr>
        <w:rFonts w:ascii="Courier New" w:hAnsi="Courier New" w:hint="default"/>
      </w:rPr>
    </w:lvl>
    <w:lvl w:ilvl="8" w:tplc="04090005" w:tentative="1">
      <w:start w:val="1"/>
      <w:numFmt w:val="bullet"/>
      <w:lvlText w:val=""/>
      <w:lvlJc w:val="left"/>
      <w:pPr>
        <w:tabs>
          <w:tab w:val="num" w:pos="7965"/>
        </w:tabs>
        <w:ind w:left="7965" w:hanging="360"/>
      </w:pPr>
      <w:rPr>
        <w:rFonts w:ascii="Wingdings" w:hAnsi="Wingdings" w:hint="default"/>
      </w:rPr>
    </w:lvl>
  </w:abstractNum>
  <w:abstractNum w:abstractNumId="13">
    <w:nsid w:val="62C323F9"/>
    <w:multiLevelType w:val="hybridMultilevel"/>
    <w:tmpl w:val="DAE07194"/>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65220B94"/>
    <w:multiLevelType w:val="hybridMultilevel"/>
    <w:tmpl w:val="EB7CA316"/>
    <w:lvl w:ilvl="0" w:tplc="3A4AA560">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67057761"/>
    <w:multiLevelType w:val="multilevel"/>
    <w:tmpl w:val="3C8AECBA"/>
    <w:lvl w:ilvl="0">
      <w:start w:val="4"/>
      <w:numFmt w:val="decimal"/>
      <w:lvlText w:val="%1"/>
      <w:lvlJc w:val="left"/>
      <w:pPr>
        <w:ind w:left="375" w:hanging="375"/>
      </w:pPr>
      <w:rPr>
        <w:rFonts w:cs="Times New Roman" w:hint="default"/>
      </w:rPr>
    </w:lvl>
    <w:lvl w:ilvl="1">
      <w:start w:val="1"/>
      <w:numFmt w:val="decimal"/>
      <w:lvlText w:val="%1.%2"/>
      <w:lvlJc w:val="left"/>
      <w:pPr>
        <w:ind w:left="1020" w:hanging="375"/>
      </w:pPr>
      <w:rPr>
        <w:rFonts w:cs="Times New Roman" w:hint="default"/>
      </w:rPr>
    </w:lvl>
    <w:lvl w:ilvl="2">
      <w:start w:val="1"/>
      <w:numFmt w:val="decimal"/>
      <w:lvlText w:val="%1.%2.%3"/>
      <w:lvlJc w:val="left"/>
      <w:pPr>
        <w:ind w:left="2010" w:hanging="720"/>
      </w:pPr>
      <w:rPr>
        <w:rFonts w:cs="Times New Roman" w:hint="default"/>
      </w:rPr>
    </w:lvl>
    <w:lvl w:ilvl="3">
      <w:start w:val="1"/>
      <w:numFmt w:val="decimal"/>
      <w:lvlText w:val="%1.%2.%3.%4"/>
      <w:lvlJc w:val="left"/>
      <w:pPr>
        <w:ind w:left="3015" w:hanging="1080"/>
      </w:pPr>
      <w:rPr>
        <w:rFonts w:cs="Times New Roman" w:hint="default"/>
      </w:rPr>
    </w:lvl>
    <w:lvl w:ilvl="4">
      <w:start w:val="1"/>
      <w:numFmt w:val="decimal"/>
      <w:lvlText w:val="%1.%2.%3.%4.%5"/>
      <w:lvlJc w:val="left"/>
      <w:pPr>
        <w:ind w:left="3660" w:hanging="1080"/>
      </w:pPr>
      <w:rPr>
        <w:rFonts w:cs="Times New Roman" w:hint="default"/>
      </w:rPr>
    </w:lvl>
    <w:lvl w:ilvl="5">
      <w:start w:val="1"/>
      <w:numFmt w:val="decimal"/>
      <w:lvlText w:val="%1.%2.%3.%4.%5.%6"/>
      <w:lvlJc w:val="left"/>
      <w:pPr>
        <w:ind w:left="4665" w:hanging="1440"/>
      </w:pPr>
      <w:rPr>
        <w:rFonts w:cs="Times New Roman" w:hint="default"/>
      </w:rPr>
    </w:lvl>
    <w:lvl w:ilvl="6">
      <w:start w:val="1"/>
      <w:numFmt w:val="decimal"/>
      <w:lvlText w:val="%1.%2.%3.%4.%5.%6.%7"/>
      <w:lvlJc w:val="left"/>
      <w:pPr>
        <w:ind w:left="5310" w:hanging="1440"/>
      </w:pPr>
      <w:rPr>
        <w:rFonts w:cs="Times New Roman" w:hint="default"/>
      </w:rPr>
    </w:lvl>
    <w:lvl w:ilvl="7">
      <w:start w:val="1"/>
      <w:numFmt w:val="decimal"/>
      <w:lvlText w:val="%1.%2.%3.%4.%5.%6.%7.%8"/>
      <w:lvlJc w:val="left"/>
      <w:pPr>
        <w:ind w:left="6315" w:hanging="1800"/>
      </w:pPr>
      <w:rPr>
        <w:rFonts w:cs="Times New Roman" w:hint="default"/>
      </w:rPr>
    </w:lvl>
    <w:lvl w:ilvl="8">
      <w:start w:val="1"/>
      <w:numFmt w:val="decimal"/>
      <w:lvlText w:val="%1.%2.%3.%4.%5.%6.%7.%8.%9"/>
      <w:lvlJc w:val="left"/>
      <w:pPr>
        <w:ind w:left="7320" w:hanging="2160"/>
      </w:pPr>
      <w:rPr>
        <w:rFonts w:cs="Times New Roman" w:hint="default"/>
      </w:rPr>
    </w:lvl>
  </w:abstractNum>
  <w:abstractNum w:abstractNumId="16">
    <w:nsid w:val="6A5F01C8"/>
    <w:multiLevelType w:val="hybridMultilevel"/>
    <w:tmpl w:val="6CF0A6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4D42D9"/>
    <w:multiLevelType w:val="hybridMultilevel"/>
    <w:tmpl w:val="070E09DE"/>
    <w:lvl w:ilvl="0" w:tplc="04090017">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78A700AD"/>
    <w:multiLevelType w:val="hybridMultilevel"/>
    <w:tmpl w:val="C36EDF06"/>
    <w:lvl w:ilvl="0" w:tplc="671062F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0"/>
  </w:num>
  <w:num w:numId="2">
    <w:abstractNumId w:val="0"/>
  </w:num>
  <w:num w:numId="3">
    <w:abstractNumId w:val="5"/>
  </w:num>
  <w:num w:numId="4">
    <w:abstractNumId w:val="17"/>
  </w:num>
  <w:num w:numId="5">
    <w:abstractNumId w:val="18"/>
  </w:num>
  <w:num w:numId="6">
    <w:abstractNumId w:val="11"/>
  </w:num>
  <w:num w:numId="7">
    <w:abstractNumId w:val="13"/>
  </w:num>
  <w:num w:numId="8">
    <w:abstractNumId w:val="15"/>
  </w:num>
  <w:num w:numId="9">
    <w:abstractNumId w:val="4"/>
  </w:num>
  <w:num w:numId="10">
    <w:abstractNumId w:val="8"/>
  </w:num>
  <w:num w:numId="11">
    <w:abstractNumId w:val="3"/>
  </w:num>
  <w:num w:numId="12">
    <w:abstractNumId w:val="9"/>
  </w:num>
  <w:num w:numId="13">
    <w:abstractNumId w:val="2"/>
  </w:num>
  <w:num w:numId="14">
    <w:abstractNumId w:val="14"/>
  </w:num>
  <w:num w:numId="15">
    <w:abstractNumId w:val="7"/>
  </w:num>
  <w:num w:numId="16">
    <w:abstractNumId w:val="12"/>
  </w:num>
  <w:num w:numId="17">
    <w:abstractNumId w:val="16"/>
  </w:num>
  <w:num w:numId="18">
    <w:abstractNumId w:val="1"/>
  </w:num>
  <w:num w:numId="1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C19F6"/>
    <w:rsid w:val="00017C27"/>
    <w:rsid w:val="000373FC"/>
    <w:rsid w:val="000B53B7"/>
    <w:rsid w:val="000C19F6"/>
    <w:rsid w:val="00143F2F"/>
    <w:rsid w:val="00152F07"/>
    <w:rsid w:val="00162646"/>
    <w:rsid w:val="00162BCA"/>
    <w:rsid w:val="00210CC2"/>
    <w:rsid w:val="00234226"/>
    <w:rsid w:val="0024728F"/>
    <w:rsid w:val="002547FA"/>
    <w:rsid w:val="0026607B"/>
    <w:rsid w:val="0027304E"/>
    <w:rsid w:val="00277078"/>
    <w:rsid w:val="002A0676"/>
    <w:rsid w:val="002D4759"/>
    <w:rsid w:val="002F3AAF"/>
    <w:rsid w:val="002F5CEE"/>
    <w:rsid w:val="002F68A1"/>
    <w:rsid w:val="00335292"/>
    <w:rsid w:val="00344DF7"/>
    <w:rsid w:val="00360AC7"/>
    <w:rsid w:val="00362FA7"/>
    <w:rsid w:val="00380562"/>
    <w:rsid w:val="00384802"/>
    <w:rsid w:val="003A42E3"/>
    <w:rsid w:val="003C0ACB"/>
    <w:rsid w:val="003E3107"/>
    <w:rsid w:val="003F2996"/>
    <w:rsid w:val="003F3851"/>
    <w:rsid w:val="00404F16"/>
    <w:rsid w:val="00446492"/>
    <w:rsid w:val="00453511"/>
    <w:rsid w:val="004B3B4E"/>
    <w:rsid w:val="004B75A2"/>
    <w:rsid w:val="004D617E"/>
    <w:rsid w:val="00501EF9"/>
    <w:rsid w:val="00510B95"/>
    <w:rsid w:val="00513E6F"/>
    <w:rsid w:val="00532EEB"/>
    <w:rsid w:val="00540C4B"/>
    <w:rsid w:val="00542B07"/>
    <w:rsid w:val="005730C4"/>
    <w:rsid w:val="005B54F6"/>
    <w:rsid w:val="005C4B74"/>
    <w:rsid w:val="00623FC7"/>
    <w:rsid w:val="00631BF9"/>
    <w:rsid w:val="0063462A"/>
    <w:rsid w:val="00640326"/>
    <w:rsid w:val="00680518"/>
    <w:rsid w:val="0069617D"/>
    <w:rsid w:val="006C26B2"/>
    <w:rsid w:val="00716A7E"/>
    <w:rsid w:val="00753D8D"/>
    <w:rsid w:val="00763046"/>
    <w:rsid w:val="00774140"/>
    <w:rsid w:val="00776CFF"/>
    <w:rsid w:val="00776D97"/>
    <w:rsid w:val="00797FAA"/>
    <w:rsid w:val="007A0DBD"/>
    <w:rsid w:val="007B3AAB"/>
    <w:rsid w:val="007C27B9"/>
    <w:rsid w:val="007D12A7"/>
    <w:rsid w:val="00801ACC"/>
    <w:rsid w:val="00804DFB"/>
    <w:rsid w:val="00806B7E"/>
    <w:rsid w:val="00850BFB"/>
    <w:rsid w:val="00876EA4"/>
    <w:rsid w:val="00887B3D"/>
    <w:rsid w:val="0090794A"/>
    <w:rsid w:val="00925901"/>
    <w:rsid w:val="0098000C"/>
    <w:rsid w:val="0098212E"/>
    <w:rsid w:val="009A6736"/>
    <w:rsid w:val="009F1FD0"/>
    <w:rsid w:val="009F73C1"/>
    <w:rsid w:val="00A27EE8"/>
    <w:rsid w:val="00A366C8"/>
    <w:rsid w:val="00A511C0"/>
    <w:rsid w:val="00A80B3F"/>
    <w:rsid w:val="00A90397"/>
    <w:rsid w:val="00A9647F"/>
    <w:rsid w:val="00AB4F2D"/>
    <w:rsid w:val="00AB53BC"/>
    <w:rsid w:val="00AC0315"/>
    <w:rsid w:val="00AF0B2F"/>
    <w:rsid w:val="00B0010B"/>
    <w:rsid w:val="00B14F74"/>
    <w:rsid w:val="00B71608"/>
    <w:rsid w:val="00BA4059"/>
    <w:rsid w:val="00BF4278"/>
    <w:rsid w:val="00C17014"/>
    <w:rsid w:val="00C21873"/>
    <w:rsid w:val="00C805A2"/>
    <w:rsid w:val="00CB174D"/>
    <w:rsid w:val="00CC48E8"/>
    <w:rsid w:val="00CC7830"/>
    <w:rsid w:val="00CD78BC"/>
    <w:rsid w:val="00CE7F97"/>
    <w:rsid w:val="00D03D23"/>
    <w:rsid w:val="00D204EC"/>
    <w:rsid w:val="00D259F4"/>
    <w:rsid w:val="00D43950"/>
    <w:rsid w:val="00D44F2D"/>
    <w:rsid w:val="00DA0755"/>
    <w:rsid w:val="00DA74AA"/>
    <w:rsid w:val="00DB3D9A"/>
    <w:rsid w:val="00DD2B32"/>
    <w:rsid w:val="00E23137"/>
    <w:rsid w:val="00E24DEC"/>
    <w:rsid w:val="00E41328"/>
    <w:rsid w:val="00E517D5"/>
    <w:rsid w:val="00E82CAA"/>
    <w:rsid w:val="00EA5A67"/>
    <w:rsid w:val="00EB3FA3"/>
    <w:rsid w:val="00EC0D5D"/>
    <w:rsid w:val="00EE1270"/>
    <w:rsid w:val="00EE2923"/>
    <w:rsid w:val="00EF088F"/>
    <w:rsid w:val="00F07147"/>
    <w:rsid w:val="00F26A44"/>
    <w:rsid w:val="00F54EC4"/>
    <w:rsid w:val="00F76F24"/>
    <w:rsid w:val="00F8443F"/>
    <w:rsid w:val="00F95C7A"/>
    <w:rsid w:val="00F97805"/>
    <w:rsid w:val="00FA4B17"/>
    <w:rsid w:val="00FD1841"/>
    <w:rsid w:val="00FF5A0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3D8D"/>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0C19F6"/>
    <w:pPr>
      <w:tabs>
        <w:tab w:val="center" w:pos="2268"/>
        <w:tab w:val="center" w:pos="7371"/>
      </w:tabs>
      <w:spacing w:after="0" w:line="240" w:lineRule="auto"/>
    </w:pPr>
    <w:rPr>
      <w:rFonts w:ascii="Times New Roman" w:hAnsi="Times New Roman"/>
      <w:sz w:val="28"/>
      <w:szCs w:val="24"/>
      <w:lang w:val="ro-RO" w:eastAsia="ro-RO"/>
    </w:rPr>
  </w:style>
  <w:style w:type="character" w:customStyle="1" w:styleId="BodyText2Char">
    <w:name w:val="Body Text 2 Char"/>
    <w:basedOn w:val="DefaultParagraphFont"/>
    <w:link w:val="BodyText2"/>
    <w:uiPriority w:val="99"/>
    <w:locked/>
    <w:rsid w:val="000C19F6"/>
    <w:rPr>
      <w:rFonts w:ascii="Times New Roman" w:hAnsi="Times New Roman" w:cs="Times New Roman"/>
      <w:sz w:val="24"/>
      <w:szCs w:val="24"/>
      <w:lang w:val="ro-RO" w:eastAsia="ro-RO"/>
    </w:rPr>
  </w:style>
  <w:style w:type="paragraph" w:styleId="BodyText3">
    <w:name w:val="Body Text 3"/>
    <w:basedOn w:val="Normal"/>
    <w:link w:val="BodyText3Char"/>
    <w:uiPriority w:val="99"/>
    <w:rsid w:val="000C19F6"/>
    <w:pPr>
      <w:spacing w:after="120" w:line="240" w:lineRule="auto"/>
    </w:pPr>
    <w:rPr>
      <w:rFonts w:ascii="Times New Roman" w:hAnsi="Times New Roman"/>
      <w:sz w:val="16"/>
      <w:szCs w:val="16"/>
      <w:lang w:val="ro-RO" w:eastAsia="ro-RO"/>
    </w:rPr>
  </w:style>
  <w:style w:type="character" w:customStyle="1" w:styleId="BodyText3Char">
    <w:name w:val="Body Text 3 Char"/>
    <w:basedOn w:val="DefaultParagraphFont"/>
    <w:link w:val="BodyText3"/>
    <w:uiPriority w:val="99"/>
    <w:locked/>
    <w:rsid w:val="000C19F6"/>
    <w:rPr>
      <w:rFonts w:ascii="Times New Roman" w:hAnsi="Times New Roman" w:cs="Times New Roman"/>
      <w:sz w:val="16"/>
      <w:szCs w:val="16"/>
      <w:lang w:val="ro-RO" w:eastAsia="ro-RO"/>
    </w:rPr>
  </w:style>
  <w:style w:type="paragraph" w:styleId="CommentText">
    <w:name w:val="annotation text"/>
    <w:basedOn w:val="Normal"/>
    <w:link w:val="CommentTextChar"/>
    <w:uiPriority w:val="99"/>
    <w:semiHidden/>
    <w:rsid w:val="00B14F74"/>
    <w:pPr>
      <w:spacing w:after="0" w:line="240" w:lineRule="auto"/>
    </w:pPr>
    <w:rPr>
      <w:rFonts w:ascii="Times New Roman" w:hAnsi="Times New Roman"/>
      <w:sz w:val="20"/>
      <w:szCs w:val="20"/>
      <w:lang w:val="ro-RO" w:eastAsia="ro-RO"/>
    </w:rPr>
  </w:style>
  <w:style w:type="character" w:customStyle="1" w:styleId="CommentTextChar">
    <w:name w:val="Comment Text Char"/>
    <w:basedOn w:val="DefaultParagraphFont"/>
    <w:link w:val="CommentText"/>
    <w:uiPriority w:val="99"/>
    <w:semiHidden/>
    <w:locked/>
    <w:rsid w:val="00B14F74"/>
    <w:rPr>
      <w:rFonts w:ascii="Times New Roman" w:hAnsi="Times New Roman" w:cs="Times New Roman"/>
      <w:sz w:val="20"/>
      <w:szCs w:val="20"/>
      <w:lang w:val="ro-RO" w:eastAsia="ro-RO"/>
    </w:rPr>
  </w:style>
  <w:style w:type="table" w:styleId="TableGrid">
    <w:name w:val="Table Grid"/>
    <w:basedOn w:val="TableNormal"/>
    <w:uiPriority w:val="99"/>
    <w:rsid w:val="00801AC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380562"/>
    <w:pPr>
      <w:ind w:left="720"/>
      <w:contextualSpacing/>
    </w:pPr>
  </w:style>
  <w:style w:type="paragraph" w:styleId="BodyTextIndent">
    <w:name w:val="Body Text Indent"/>
    <w:basedOn w:val="Normal"/>
    <w:link w:val="BodyTextIndentChar"/>
    <w:uiPriority w:val="99"/>
    <w:semiHidden/>
    <w:rsid w:val="00277078"/>
    <w:pPr>
      <w:spacing w:after="120"/>
      <w:ind w:left="283"/>
    </w:pPr>
  </w:style>
  <w:style w:type="character" w:customStyle="1" w:styleId="BodyTextIndentChar">
    <w:name w:val="Body Text Indent Char"/>
    <w:basedOn w:val="DefaultParagraphFont"/>
    <w:link w:val="BodyTextIndent"/>
    <w:uiPriority w:val="99"/>
    <w:semiHidden/>
    <w:locked/>
    <w:rsid w:val="00277078"/>
    <w:rPr>
      <w:rFonts w:cs="Times New Roman"/>
    </w:rPr>
  </w:style>
  <w:style w:type="paragraph" w:styleId="BodyText">
    <w:name w:val="Body Text"/>
    <w:basedOn w:val="Normal"/>
    <w:link w:val="BodyTextChar"/>
    <w:uiPriority w:val="99"/>
    <w:rsid w:val="00152F07"/>
    <w:pPr>
      <w:spacing w:after="120"/>
    </w:pPr>
  </w:style>
  <w:style w:type="character" w:customStyle="1" w:styleId="BodyTextChar">
    <w:name w:val="Body Text Char"/>
    <w:basedOn w:val="DefaultParagraphFont"/>
    <w:link w:val="BodyText"/>
    <w:uiPriority w:val="99"/>
    <w:locked/>
    <w:rsid w:val="00152F07"/>
    <w:rPr>
      <w:rFonts w:cs="Times New Roman"/>
    </w:rPr>
  </w:style>
  <w:style w:type="paragraph" w:styleId="Header">
    <w:name w:val="header"/>
    <w:basedOn w:val="Normal"/>
    <w:link w:val="HeaderChar"/>
    <w:uiPriority w:val="99"/>
    <w:semiHidden/>
    <w:rsid w:val="00E24DE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E24DEC"/>
    <w:rPr>
      <w:rFonts w:cs="Times New Roman"/>
    </w:rPr>
  </w:style>
  <w:style w:type="paragraph" w:styleId="Footer">
    <w:name w:val="footer"/>
    <w:basedOn w:val="Normal"/>
    <w:link w:val="FooterChar"/>
    <w:uiPriority w:val="99"/>
    <w:rsid w:val="00E24DEC"/>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E24DEC"/>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16</Pages>
  <Words>4101</Words>
  <Characters>23380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dc:creator>
  <cp:keywords/>
  <dc:description/>
  <cp:lastModifiedBy>carmen</cp:lastModifiedBy>
  <cp:revision>2</cp:revision>
  <cp:lastPrinted>2011-03-23T11:11:00Z</cp:lastPrinted>
  <dcterms:created xsi:type="dcterms:W3CDTF">2011-05-04T09:55:00Z</dcterms:created>
  <dcterms:modified xsi:type="dcterms:W3CDTF">2011-05-04T09:55:00Z</dcterms:modified>
</cp:coreProperties>
</file>